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8CC" w:rsidRPr="00172B5C" w:rsidRDefault="00215BF7" w:rsidP="00BF18CC">
      <w:pPr>
        <w:suppressAutoHyphens/>
        <w:spacing w:line="240" w:lineRule="auto"/>
        <w:contextualSpacing/>
        <w:jc w:val="both"/>
        <w:rPr>
          <w:rFonts w:ascii="Times New Roman" w:eastAsia="Times New Roman" w:hAnsi="Times New Roman" w:cs="Times New Roman"/>
          <w:b/>
          <w:color w:val="000000"/>
          <w:sz w:val="24"/>
          <w:szCs w:val="24"/>
        </w:rPr>
      </w:pPr>
      <w:r w:rsidRPr="00172B5C">
        <w:rPr>
          <w:rFonts w:ascii="Times New Roman" w:hAnsi="Times New Roman" w:cs="Times New Roman"/>
          <w:b/>
          <w:bCs/>
          <w:sz w:val="24"/>
          <w:szCs w:val="24"/>
          <w:lang w:eastAsia="ar-SA"/>
        </w:rPr>
        <w:t xml:space="preserve"> </w:t>
      </w:r>
      <w:r w:rsidR="00BF18CC" w:rsidRPr="00172B5C">
        <w:rPr>
          <w:rFonts w:ascii="Times New Roman" w:hAnsi="Times New Roman" w:cs="Times New Roman"/>
          <w:b/>
          <w:bCs/>
          <w:sz w:val="24"/>
          <w:szCs w:val="24"/>
          <w:lang w:eastAsia="ar-SA"/>
        </w:rPr>
        <w:t xml:space="preserve">Nr sprawy – </w:t>
      </w:r>
      <w:r w:rsidR="00354566" w:rsidRPr="00172B5C">
        <w:rPr>
          <w:rFonts w:ascii="Times New Roman" w:eastAsia="Times New Roman" w:hAnsi="Times New Roman" w:cs="Times New Roman"/>
          <w:b/>
          <w:color w:val="000000"/>
          <w:sz w:val="24"/>
          <w:szCs w:val="24"/>
        </w:rPr>
        <w:t>ZP.271.</w:t>
      </w:r>
      <w:r w:rsidR="00AC5C92" w:rsidRPr="00172B5C">
        <w:rPr>
          <w:rFonts w:ascii="Times New Roman" w:eastAsia="Times New Roman" w:hAnsi="Times New Roman" w:cs="Times New Roman"/>
          <w:b/>
          <w:color w:val="000000"/>
          <w:sz w:val="24"/>
          <w:szCs w:val="24"/>
        </w:rPr>
        <w:t>1.</w:t>
      </w:r>
      <w:r w:rsidR="006B1408">
        <w:rPr>
          <w:rFonts w:ascii="Times New Roman" w:eastAsia="Times New Roman" w:hAnsi="Times New Roman" w:cs="Times New Roman"/>
          <w:b/>
          <w:color w:val="000000"/>
          <w:sz w:val="24"/>
          <w:szCs w:val="24"/>
        </w:rPr>
        <w:t>6</w:t>
      </w:r>
      <w:r w:rsidR="00BF18CC" w:rsidRPr="00172B5C">
        <w:rPr>
          <w:rFonts w:ascii="Times New Roman" w:eastAsia="Times New Roman" w:hAnsi="Times New Roman" w:cs="Times New Roman"/>
          <w:b/>
          <w:color w:val="000000"/>
          <w:sz w:val="24"/>
          <w:szCs w:val="24"/>
        </w:rPr>
        <w:t>.20</w:t>
      </w:r>
      <w:r w:rsidR="002973A3" w:rsidRPr="00172B5C">
        <w:rPr>
          <w:rFonts w:ascii="Times New Roman" w:eastAsia="Times New Roman" w:hAnsi="Times New Roman" w:cs="Times New Roman"/>
          <w:b/>
          <w:color w:val="000000"/>
          <w:sz w:val="24"/>
          <w:szCs w:val="24"/>
        </w:rPr>
        <w:t>20</w:t>
      </w:r>
    </w:p>
    <w:p w:rsidR="00BF18CC" w:rsidRPr="00172B5C" w:rsidRDefault="00BF18CC" w:rsidP="00BF18CC">
      <w:pPr>
        <w:widowControl w:val="0"/>
        <w:suppressAutoHyphens/>
        <w:autoSpaceDE w:val="0"/>
        <w:spacing w:line="240" w:lineRule="auto"/>
        <w:rPr>
          <w:rFonts w:ascii="Times New Roman" w:eastAsia="Times New Roman" w:hAnsi="Times New Roman" w:cs="Times New Roman"/>
          <w:b/>
          <w:bCs/>
          <w:sz w:val="24"/>
          <w:szCs w:val="24"/>
          <w:lang w:eastAsia="ar-SA"/>
        </w:rPr>
      </w:pPr>
    </w:p>
    <w:p w:rsidR="00BF18CC" w:rsidRPr="00172B5C" w:rsidRDefault="00BF18CC" w:rsidP="00D60FDF">
      <w:pPr>
        <w:widowControl w:val="0"/>
        <w:suppressAutoHyphens/>
        <w:autoSpaceDE w:val="0"/>
        <w:spacing w:line="240" w:lineRule="auto"/>
        <w:jc w:val="center"/>
        <w:rPr>
          <w:rFonts w:ascii="Times New Roman" w:eastAsia="Times New Roman" w:hAnsi="Times New Roman" w:cs="Times New Roman"/>
          <w:b/>
          <w:bCs/>
          <w:sz w:val="24"/>
          <w:szCs w:val="24"/>
          <w:lang w:eastAsia="ar-SA"/>
        </w:rPr>
      </w:pPr>
    </w:p>
    <w:p w:rsidR="00D60FDF" w:rsidRPr="00172B5C" w:rsidRDefault="00BF18CC" w:rsidP="00D60FDF">
      <w:pPr>
        <w:widowControl w:val="0"/>
        <w:suppressAutoHyphens/>
        <w:autoSpaceDE w:val="0"/>
        <w:spacing w:line="240" w:lineRule="auto"/>
        <w:jc w:val="center"/>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SPECYFIKACJA ISTOTNYCH WARUNKÓW ZAMÓWIENIA</w:t>
      </w:r>
    </w:p>
    <w:p w:rsidR="00976C33" w:rsidRPr="00172B5C" w:rsidRDefault="00976C33" w:rsidP="00976C33">
      <w:pPr>
        <w:suppressAutoHyphens/>
        <w:spacing w:line="240" w:lineRule="auto"/>
        <w:contextualSpacing/>
        <w:jc w:val="center"/>
        <w:rPr>
          <w:rFonts w:ascii="Times New Roman" w:eastAsia="Times New Roman" w:hAnsi="Times New Roman" w:cs="Times New Roman"/>
          <w:b/>
          <w:color w:val="000000"/>
          <w:sz w:val="24"/>
          <w:szCs w:val="24"/>
        </w:rPr>
      </w:pPr>
    </w:p>
    <w:p w:rsidR="00684D92" w:rsidRPr="00172B5C" w:rsidRDefault="00684D92" w:rsidP="00684D92">
      <w:pPr>
        <w:spacing w:after="0" w:line="240" w:lineRule="auto"/>
        <w:jc w:val="center"/>
        <w:rPr>
          <w:rFonts w:ascii="Times New Roman" w:hAnsi="Times New Roman" w:cs="Times New Roman"/>
          <w:b/>
          <w:bCs/>
          <w:sz w:val="24"/>
          <w:szCs w:val="24"/>
        </w:rPr>
      </w:pPr>
      <w:r w:rsidRPr="00172B5C">
        <w:rPr>
          <w:rFonts w:ascii="Times New Roman" w:hAnsi="Times New Roman" w:cs="Times New Roman"/>
          <w:b/>
          <w:bCs/>
          <w:sz w:val="24"/>
          <w:szCs w:val="24"/>
        </w:rPr>
        <w:t xml:space="preserve">Przebudowa i remont pomieszczeń sanitarnych (WC i łazienki na piętrze budynku) oraz sekretariatu Urzędu Miejskiego w Supraślu, ul. J. Piłsudskiego 58, wraz z wykonaniem rozwiązań naprawczych w funkcjonowaniu w/w pomieszczeń sanitarnych i pomieszczeń sanitarnych na parterze budynku zlokalizowanego na działce nr </w:t>
      </w:r>
      <w:proofErr w:type="spellStart"/>
      <w:r w:rsidRPr="00172B5C">
        <w:rPr>
          <w:rFonts w:ascii="Times New Roman" w:hAnsi="Times New Roman" w:cs="Times New Roman"/>
          <w:b/>
          <w:bCs/>
          <w:sz w:val="24"/>
          <w:szCs w:val="24"/>
        </w:rPr>
        <w:t>ewid</w:t>
      </w:r>
      <w:proofErr w:type="spellEnd"/>
      <w:r w:rsidRPr="00172B5C">
        <w:rPr>
          <w:rFonts w:ascii="Times New Roman" w:hAnsi="Times New Roman" w:cs="Times New Roman"/>
          <w:b/>
          <w:bCs/>
          <w:sz w:val="24"/>
          <w:szCs w:val="24"/>
        </w:rPr>
        <w:t xml:space="preserve">. 1520, jedn. </w:t>
      </w:r>
      <w:proofErr w:type="spellStart"/>
      <w:r w:rsidRPr="00172B5C">
        <w:rPr>
          <w:rFonts w:ascii="Times New Roman" w:hAnsi="Times New Roman" w:cs="Times New Roman"/>
          <w:b/>
          <w:bCs/>
          <w:sz w:val="24"/>
          <w:szCs w:val="24"/>
        </w:rPr>
        <w:t>ewid</w:t>
      </w:r>
      <w:proofErr w:type="spellEnd"/>
      <w:r w:rsidRPr="00172B5C">
        <w:rPr>
          <w:rFonts w:ascii="Times New Roman" w:hAnsi="Times New Roman" w:cs="Times New Roman"/>
          <w:b/>
          <w:bCs/>
          <w:sz w:val="24"/>
          <w:szCs w:val="24"/>
        </w:rPr>
        <w:t xml:space="preserve">. Supraśl, obręb </w:t>
      </w:r>
      <w:proofErr w:type="spellStart"/>
      <w:r w:rsidRPr="00172B5C">
        <w:rPr>
          <w:rFonts w:ascii="Times New Roman" w:hAnsi="Times New Roman" w:cs="Times New Roman"/>
          <w:b/>
          <w:bCs/>
          <w:sz w:val="24"/>
          <w:szCs w:val="24"/>
        </w:rPr>
        <w:t>ewid</w:t>
      </w:r>
      <w:proofErr w:type="spellEnd"/>
      <w:r w:rsidRPr="00172B5C">
        <w:rPr>
          <w:rFonts w:ascii="Times New Roman" w:hAnsi="Times New Roman" w:cs="Times New Roman"/>
          <w:b/>
          <w:bCs/>
          <w:sz w:val="24"/>
          <w:szCs w:val="24"/>
        </w:rPr>
        <w:t>. Supraśl</w:t>
      </w:r>
    </w:p>
    <w:p w:rsidR="00C154E5" w:rsidRPr="00172B5C" w:rsidRDefault="00C154E5" w:rsidP="00C154E5">
      <w:pPr>
        <w:spacing w:after="0" w:line="240" w:lineRule="auto"/>
        <w:jc w:val="center"/>
        <w:rPr>
          <w:rFonts w:ascii="Times New Roman" w:eastAsia="Lucida Sans Unicode" w:hAnsi="Times New Roman" w:cs="Times New Roman"/>
          <w:b/>
          <w:sz w:val="24"/>
          <w:szCs w:val="24"/>
        </w:rPr>
      </w:pPr>
    </w:p>
    <w:p w:rsidR="00031150" w:rsidRPr="00172B5C" w:rsidRDefault="00031150" w:rsidP="00031150">
      <w:pPr>
        <w:jc w:val="both"/>
        <w:rPr>
          <w:rFonts w:ascii="Times New Roman" w:hAnsi="Times New Roman" w:cs="Times New Roman"/>
          <w:sz w:val="24"/>
          <w:szCs w:val="24"/>
        </w:rPr>
      </w:pPr>
      <w:r w:rsidRPr="00172B5C">
        <w:rPr>
          <w:rFonts w:ascii="Times New Roman" w:hAnsi="Times New Roman" w:cs="Times New Roman"/>
          <w:sz w:val="24"/>
          <w:szCs w:val="24"/>
        </w:rPr>
        <w:t>Postępowanie o udzielenie zamówienia publicznego prowadzone jest w trybie przetargu nieograniczonego  na podstawie art. 39 ustawy z dn. 29 stycznia 2004 r. Prawo zamówień publicznych (Dz. U.  z 201</w:t>
      </w:r>
      <w:r w:rsidR="00684D92" w:rsidRPr="00172B5C">
        <w:rPr>
          <w:rFonts w:ascii="Times New Roman" w:hAnsi="Times New Roman" w:cs="Times New Roman"/>
          <w:sz w:val="24"/>
          <w:szCs w:val="24"/>
        </w:rPr>
        <w:t>9</w:t>
      </w:r>
      <w:r w:rsidRPr="00172B5C">
        <w:rPr>
          <w:rFonts w:ascii="Times New Roman" w:hAnsi="Times New Roman" w:cs="Times New Roman"/>
          <w:sz w:val="24"/>
          <w:szCs w:val="24"/>
        </w:rPr>
        <w:t xml:space="preserve"> r., poz. </w:t>
      </w:r>
      <w:r w:rsidR="00684D92" w:rsidRPr="00172B5C">
        <w:rPr>
          <w:rFonts w:ascii="Times New Roman" w:hAnsi="Times New Roman" w:cs="Times New Roman"/>
          <w:sz w:val="24"/>
          <w:szCs w:val="24"/>
        </w:rPr>
        <w:t>1843</w:t>
      </w:r>
      <w:r w:rsidRPr="00172B5C">
        <w:rPr>
          <w:rFonts w:ascii="Times New Roman" w:hAnsi="Times New Roman" w:cs="Times New Roman"/>
          <w:sz w:val="24"/>
          <w:szCs w:val="24"/>
        </w:rPr>
        <w:t xml:space="preserve">) o wartości </w:t>
      </w:r>
      <w:r w:rsidR="00964828" w:rsidRPr="00172B5C">
        <w:rPr>
          <w:rFonts w:ascii="Times New Roman" w:hAnsi="Times New Roman" w:cs="Times New Roman"/>
          <w:sz w:val="24"/>
          <w:szCs w:val="24"/>
        </w:rPr>
        <w:t>nie</w:t>
      </w:r>
      <w:r w:rsidRPr="00172B5C">
        <w:rPr>
          <w:rFonts w:ascii="Times New Roman" w:hAnsi="Times New Roman" w:cs="Times New Roman"/>
          <w:sz w:val="24"/>
          <w:szCs w:val="24"/>
        </w:rPr>
        <w:t xml:space="preserve"> przekrac</w:t>
      </w:r>
      <w:r w:rsidR="00964828" w:rsidRPr="00172B5C">
        <w:rPr>
          <w:rFonts w:ascii="Times New Roman" w:hAnsi="Times New Roman" w:cs="Times New Roman"/>
          <w:sz w:val="24"/>
          <w:szCs w:val="24"/>
        </w:rPr>
        <w:t>zającej kwot określonych</w:t>
      </w:r>
      <w:r w:rsidRPr="00172B5C">
        <w:rPr>
          <w:rFonts w:ascii="Times New Roman" w:hAnsi="Times New Roman" w:cs="Times New Roman"/>
          <w:sz w:val="24"/>
          <w:szCs w:val="24"/>
        </w:rPr>
        <w:t xml:space="preserve"> w przepisach wydanych na podstawie art. 11 ust. 8 w/w ustawy.</w:t>
      </w:r>
    </w:p>
    <w:p w:rsidR="00031150" w:rsidRPr="00172B5C" w:rsidRDefault="00031150" w:rsidP="00031150">
      <w:pPr>
        <w:jc w:val="both"/>
        <w:rPr>
          <w:rFonts w:ascii="Times New Roman" w:hAnsi="Times New Roman" w:cs="Times New Roman"/>
          <w:sz w:val="24"/>
          <w:szCs w:val="24"/>
        </w:rPr>
      </w:pPr>
    </w:p>
    <w:p w:rsidR="00031150" w:rsidRPr="00172B5C" w:rsidRDefault="00031150" w:rsidP="00031150">
      <w:pPr>
        <w:jc w:val="both"/>
        <w:rPr>
          <w:rFonts w:ascii="Times New Roman" w:hAnsi="Times New Roman" w:cs="Times New Roman"/>
          <w:sz w:val="24"/>
          <w:szCs w:val="24"/>
        </w:rPr>
      </w:pPr>
    </w:p>
    <w:p w:rsidR="00031150" w:rsidRPr="00172B5C" w:rsidRDefault="00031150" w:rsidP="00031150">
      <w:pPr>
        <w:jc w:val="both"/>
        <w:rPr>
          <w:rFonts w:ascii="Times New Roman" w:hAnsi="Times New Roman" w:cs="Times New Roman"/>
          <w:sz w:val="24"/>
          <w:szCs w:val="24"/>
        </w:rPr>
      </w:pPr>
    </w:p>
    <w:p w:rsidR="00BF18CC" w:rsidRPr="00172B5C" w:rsidRDefault="00BF18CC" w:rsidP="00D60FDF">
      <w:pPr>
        <w:suppressAutoHyphens/>
        <w:spacing w:line="285" w:lineRule="atLeast"/>
        <w:jc w:val="both"/>
        <w:rPr>
          <w:rFonts w:ascii="Times New Roman" w:eastAsia="Times New Roman" w:hAnsi="Times New Roman" w:cs="Times New Roman"/>
          <w:b/>
          <w:bCs/>
          <w:sz w:val="24"/>
          <w:szCs w:val="24"/>
          <w:lang w:eastAsia="ar-SA"/>
        </w:rPr>
      </w:pPr>
    </w:p>
    <w:p w:rsidR="00BF18CC" w:rsidRPr="00172B5C" w:rsidRDefault="00BF18CC" w:rsidP="00D60FDF">
      <w:pPr>
        <w:suppressAutoHyphens/>
        <w:spacing w:line="285" w:lineRule="atLeast"/>
        <w:jc w:val="both"/>
        <w:rPr>
          <w:rFonts w:ascii="Times New Roman" w:eastAsia="Times New Roman" w:hAnsi="Times New Roman" w:cs="Times New Roman"/>
          <w:b/>
          <w:bCs/>
          <w:sz w:val="24"/>
          <w:szCs w:val="24"/>
          <w:lang w:eastAsia="ar-SA"/>
        </w:rPr>
      </w:pPr>
    </w:p>
    <w:p w:rsidR="00BF18CC" w:rsidRPr="00172B5C" w:rsidRDefault="00BF18CC" w:rsidP="00D60FDF">
      <w:pPr>
        <w:suppressAutoHyphens/>
        <w:spacing w:line="285" w:lineRule="atLeast"/>
        <w:jc w:val="both"/>
        <w:rPr>
          <w:rFonts w:ascii="Times New Roman" w:eastAsia="Times New Roman" w:hAnsi="Times New Roman" w:cs="Times New Roman"/>
          <w:b/>
          <w:bCs/>
          <w:sz w:val="24"/>
          <w:szCs w:val="24"/>
          <w:lang w:eastAsia="ar-SA"/>
        </w:rPr>
      </w:pPr>
    </w:p>
    <w:p w:rsidR="00BF18CC" w:rsidRPr="00172B5C" w:rsidRDefault="00BF18CC" w:rsidP="00D60FDF">
      <w:pPr>
        <w:suppressAutoHyphens/>
        <w:spacing w:line="285" w:lineRule="atLeast"/>
        <w:jc w:val="both"/>
        <w:rPr>
          <w:rFonts w:ascii="Times New Roman" w:eastAsia="Times New Roman" w:hAnsi="Times New Roman" w:cs="Times New Roman"/>
          <w:b/>
          <w:bCs/>
          <w:sz w:val="24"/>
          <w:szCs w:val="24"/>
          <w:lang w:eastAsia="ar-SA"/>
        </w:rPr>
      </w:pPr>
    </w:p>
    <w:p w:rsidR="00BF18CC" w:rsidRPr="00172B5C" w:rsidRDefault="00BF18CC" w:rsidP="00D60FDF">
      <w:pPr>
        <w:suppressAutoHyphens/>
        <w:spacing w:line="285" w:lineRule="atLeast"/>
        <w:jc w:val="both"/>
        <w:rPr>
          <w:rFonts w:ascii="Times New Roman" w:eastAsia="Times New Roman" w:hAnsi="Times New Roman" w:cs="Times New Roman"/>
          <w:b/>
          <w:bCs/>
          <w:sz w:val="24"/>
          <w:szCs w:val="24"/>
          <w:lang w:eastAsia="ar-SA"/>
        </w:rPr>
      </w:pPr>
    </w:p>
    <w:p w:rsidR="00BF18CC" w:rsidRPr="00172B5C" w:rsidRDefault="00BF18CC" w:rsidP="00D60FDF">
      <w:pPr>
        <w:suppressAutoHyphens/>
        <w:spacing w:line="285" w:lineRule="atLeast"/>
        <w:jc w:val="both"/>
        <w:rPr>
          <w:rFonts w:ascii="Times New Roman" w:eastAsia="Times New Roman" w:hAnsi="Times New Roman" w:cs="Times New Roman"/>
          <w:b/>
          <w:bCs/>
          <w:sz w:val="24"/>
          <w:szCs w:val="24"/>
          <w:lang w:eastAsia="ar-SA"/>
        </w:rPr>
      </w:pPr>
    </w:p>
    <w:p w:rsidR="00BF18CC" w:rsidRPr="00172B5C" w:rsidRDefault="00BF18CC" w:rsidP="00D60FDF">
      <w:pPr>
        <w:suppressAutoHyphens/>
        <w:spacing w:line="285" w:lineRule="atLeast"/>
        <w:jc w:val="both"/>
        <w:rPr>
          <w:rFonts w:ascii="Times New Roman" w:eastAsia="Times New Roman" w:hAnsi="Times New Roman" w:cs="Times New Roman"/>
          <w:b/>
          <w:bCs/>
          <w:sz w:val="24"/>
          <w:szCs w:val="24"/>
          <w:lang w:eastAsia="ar-SA"/>
        </w:rPr>
      </w:pPr>
    </w:p>
    <w:p w:rsidR="00031150" w:rsidRPr="00172B5C" w:rsidRDefault="00031150" w:rsidP="00D60FDF">
      <w:pPr>
        <w:suppressAutoHyphens/>
        <w:spacing w:line="285" w:lineRule="atLeast"/>
        <w:jc w:val="both"/>
        <w:rPr>
          <w:rFonts w:ascii="Times New Roman" w:eastAsia="Times New Roman" w:hAnsi="Times New Roman" w:cs="Times New Roman"/>
          <w:b/>
          <w:bCs/>
          <w:sz w:val="24"/>
          <w:szCs w:val="24"/>
          <w:lang w:eastAsia="ar-SA"/>
        </w:rPr>
      </w:pPr>
    </w:p>
    <w:p w:rsidR="00BF18CC" w:rsidRPr="00172B5C" w:rsidRDefault="00964828" w:rsidP="00D60FDF">
      <w:pPr>
        <w:suppressAutoHyphens/>
        <w:spacing w:line="285" w:lineRule="atLeast"/>
        <w:jc w:val="both"/>
        <w:rPr>
          <w:rFonts w:ascii="Times New Roman" w:eastAsia="Times New Roman" w:hAnsi="Times New Roman" w:cs="Times New Roman"/>
          <w:bCs/>
          <w:sz w:val="24"/>
          <w:szCs w:val="24"/>
          <w:lang w:eastAsia="ar-SA"/>
        </w:rPr>
      </w:pPr>
      <w:r w:rsidRPr="00172B5C">
        <w:rPr>
          <w:rFonts w:ascii="Times New Roman" w:eastAsia="Times New Roman" w:hAnsi="Times New Roman" w:cs="Times New Roman"/>
          <w:bCs/>
          <w:sz w:val="24"/>
          <w:szCs w:val="24"/>
          <w:lang w:eastAsia="ar-SA"/>
        </w:rPr>
        <w:t xml:space="preserve">Supraśl, </w:t>
      </w:r>
      <w:r w:rsidR="0075474E">
        <w:rPr>
          <w:rFonts w:ascii="Times New Roman" w:eastAsia="Times New Roman" w:hAnsi="Times New Roman" w:cs="Times New Roman"/>
          <w:bCs/>
          <w:sz w:val="24"/>
          <w:szCs w:val="24"/>
          <w:lang w:eastAsia="ar-SA"/>
        </w:rPr>
        <w:t>17</w:t>
      </w:r>
      <w:r w:rsidR="009A66A6">
        <w:rPr>
          <w:rFonts w:ascii="Times New Roman" w:eastAsia="Times New Roman" w:hAnsi="Times New Roman" w:cs="Times New Roman"/>
          <w:bCs/>
          <w:sz w:val="24"/>
          <w:szCs w:val="24"/>
          <w:lang w:eastAsia="ar-SA"/>
        </w:rPr>
        <w:t>.03</w:t>
      </w:r>
      <w:r w:rsidR="00BF18CC" w:rsidRPr="00172B5C">
        <w:rPr>
          <w:rFonts w:ascii="Times New Roman" w:eastAsia="Times New Roman" w:hAnsi="Times New Roman" w:cs="Times New Roman"/>
          <w:bCs/>
          <w:sz w:val="24"/>
          <w:szCs w:val="24"/>
          <w:lang w:eastAsia="ar-SA"/>
        </w:rPr>
        <w:t>.20</w:t>
      </w:r>
      <w:r w:rsidR="002973A3" w:rsidRPr="00172B5C">
        <w:rPr>
          <w:rFonts w:ascii="Times New Roman" w:eastAsia="Times New Roman" w:hAnsi="Times New Roman" w:cs="Times New Roman"/>
          <w:bCs/>
          <w:sz w:val="24"/>
          <w:szCs w:val="24"/>
          <w:lang w:eastAsia="ar-SA"/>
        </w:rPr>
        <w:t>20</w:t>
      </w:r>
      <w:r w:rsidR="00BF18CC" w:rsidRPr="00172B5C">
        <w:rPr>
          <w:rFonts w:ascii="Times New Roman" w:eastAsia="Times New Roman" w:hAnsi="Times New Roman" w:cs="Times New Roman"/>
          <w:bCs/>
          <w:sz w:val="24"/>
          <w:szCs w:val="24"/>
          <w:lang w:eastAsia="ar-SA"/>
        </w:rPr>
        <w:t xml:space="preserve"> r.</w:t>
      </w:r>
    </w:p>
    <w:p w:rsidR="00964828" w:rsidRPr="00172B5C" w:rsidRDefault="00964828" w:rsidP="00964828">
      <w:pPr>
        <w:tabs>
          <w:tab w:val="left" w:pos="410"/>
        </w:tabs>
        <w:suppressAutoHyphens/>
        <w:spacing w:line="285" w:lineRule="atLeast"/>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ab/>
      </w:r>
    </w:p>
    <w:p w:rsidR="00964828" w:rsidRPr="00172B5C" w:rsidRDefault="00964828" w:rsidP="00964828">
      <w:pPr>
        <w:tabs>
          <w:tab w:val="left" w:pos="410"/>
        </w:tabs>
        <w:suppressAutoHyphens/>
        <w:spacing w:line="285" w:lineRule="atLeast"/>
        <w:jc w:val="both"/>
        <w:rPr>
          <w:rFonts w:ascii="Times New Roman" w:eastAsia="Times New Roman" w:hAnsi="Times New Roman" w:cs="Times New Roman"/>
          <w:b/>
          <w:bCs/>
          <w:sz w:val="24"/>
          <w:szCs w:val="24"/>
          <w:lang w:eastAsia="ar-SA"/>
        </w:rPr>
      </w:pPr>
    </w:p>
    <w:p w:rsidR="00964828" w:rsidRPr="00172B5C" w:rsidRDefault="00964828" w:rsidP="00964828">
      <w:pPr>
        <w:tabs>
          <w:tab w:val="left" w:pos="410"/>
        </w:tabs>
        <w:suppressAutoHyphens/>
        <w:spacing w:line="285" w:lineRule="atLeast"/>
        <w:jc w:val="both"/>
        <w:rPr>
          <w:rFonts w:ascii="Times New Roman" w:eastAsia="Times New Roman" w:hAnsi="Times New Roman" w:cs="Times New Roman"/>
          <w:b/>
          <w:bCs/>
          <w:sz w:val="24"/>
          <w:szCs w:val="24"/>
          <w:lang w:eastAsia="ar-SA"/>
        </w:rPr>
      </w:pPr>
    </w:p>
    <w:p w:rsidR="00C154E5" w:rsidRPr="00172B5C" w:rsidRDefault="00C154E5" w:rsidP="00D60FDF">
      <w:pPr>
        <w:suppressAutoHyphens/>
        <w:spacing w:line="285" w:lineRule="atLeast"/>
        <w:jc w:val="both"/>
        <w:rPr>
          <w:rFonts w:ascii="Times New Roman" w:eastAsia="Times New Roman" w:hAnsi="Times New Roman" w:cs="Times New Roman"/>
          <w:b/>
          <w:bCs/>
          <w:sz w:val="24"/>
          <w:szCs w:val="24"/>
          <w:lang w:eastAsia="ar-SA"/>
        </w:rPr>
      </w:pPr>
    </w:p>
    <w:p w:rsidR="00457763" w:rsidRDefault="00457763" w:rsidP="00D60FDF">
      <w:pPr>
        <w:suppressAutoHyphens/>
        <w:spacing w:line="285" w:lineRule="atLeast"/>
        <w:jc w:val="both"/>
        <w:rPr>
          <w:rFonts w:ascii="Times New Roman" w:eastAsia="Times New Roman" w:hAnsi="Times New Roman" w:cs="Times New Roman"/>
          <w:b/>
          <w:bCs/>
          <w:sz w:val="24"/>
          <w:szCs w:val="24"/>
          <w:lang w:eastAsia="ar-SA"/>
        </w:rPr>
      </w:pPr>
    </w:p>
    <w:p w:rsidR="00457763" w:rsidRDefault="00457763" w:rsidP="00D60FDF">
      <w:pPr>
        <w:suppressAutoHyphens/>
        <w:spacing w:line="285" w:lineRule="atLeast"/>
        <w:jc w:val="both"/>
        <w:rPr>
          <w:rFonts w:ascii="Times New Roman" w:eastAsia="Times New Roman" w:hAnsi="Times New Roman" w:cs="Times New Roman"/>
          <w:b/>
          <w:bCs/>
          <w:sz w:val="24"/>
          <w:szCs w:val="24"/>
          <w:lang w:eastAsia="ar-SA"/>
        </w:rPr>
      </w:pPr>
    </w:p>
    <w:p w:rsidR="00D60FDF" w:rsidRPr="00172B5C" w:rsidRDefault="00D60FDF" w:rsidP="00D60FDF">
      <w:pPr>
        <w:suppressAutoHyphens/>
        <w:spacing w:line="285" w:lineRule="atLeast"/>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lastRenderedPageBreak/>
        <w:t>Zamawiający:</w:t>
      </w:r>
    </w:p>
    <w:p w:rsidR="00995FEE" w:rsidRPr="00172B5C" w:rsidRDefault="00995FEE" w:rsidP="00995FEE">
      <w:pPr>
        <w:autoSpaceDE w:val="0"/>
        <w:autoSpaceDN w:val="0"/>
        <w:adjustRightInd w:val="0"/>
        <w:spacing w:after="0"/>
        <w:jc w:val="both"/>
        <w:rPr>
          <w:rFonts w:ascii="Times New Roman" w:hAnsi="Times New Roman" w:cs="Times New Roman"/>
          <w:sz w:val="24"/>
          <w:szCs w:val="24"/>
        </w:rPr>
      </w:pPr>
      <w:r w:rsidRPr="00172B5C">
        <w:rPr>
          <w:rFonts w:ascii="Times New Roman" w:hAnsi="Times New Roman" w:cs="Times New Roman"/>
          <w:b/>
          <w:bCs/>
          <w:sz w:val="24"/>
          <w:szCs w:val="24"/>
        </w:rPr>
        <w:t xml:space="preserve">Gmina Supraśl </w:t>
      </w:r>
      <w:r w:rsidRPr="00172B5C">
        <w:rPr>
          <w:rFonts w:ascii="Times New Roman" w:hAnsi="Times New Roman" w:cs="Times New Roman"/>
          <w:bCs/>
          <w:sz w:val="24"/>
          <w:szCs w:val="24"/>
        </w:rPr>
        <w:t xml:space="preserve">w imieniu której </w:t>
      </w:r>
      <w:r w:rsidRPr="00172B5C">
        <w:rPr>
          <w:rFonts w:ascii="Times New Roman" w:hAnsi="Times New Roman" w:cs="Times New Roman"/>
          <w:sz w:val="24"/>
          <w:szCs w:val="24"/>
        </w:rPr>
        <w:t xml:space="preserve">działa Burmistrz </w:t>
      </w:r>
      <w:proofErr w:type="spellStart"/>
      <w:r w:rsidRPr="00172B5C">
        <w:rPr>
          <w:rFonts w:ascii="Times New Roman" w:hAnsi="Times New Roman" w:cs="Times New Roman"/>
          <w:sz w:val="24"/>
          <w:szCs w:val="24"/>
        </w:rPr>
        <w:t>Supraśla</w:t>
      </w:r>
      <w:proofErr w:type="spellEnd"/>
      <w:r w:rsidRPr="00172B5C">
        <w:rPr>
          <w:rFonts w:ascii="Times New Roman" w:hAnsi="Times New Roman" w:cs="Times New Roman"/>
          <w:sz w:val="24"/>
          <w:szCs w:val="24"/>
        </w:rPr>
        <w:t xml:space="preserve"> z siedzibą przy </w:t>
      </w:r>
      <w:r w:rsidRPr="00172B5C">
        <w:rPr>
          <w:rFonts w:ascii="Times New Roman" w:hAnsi="Times New Roman" w:cs="Times New Roman"/>
          <w:spacing w:val="-5"/>
          <w:sz w:val="24"/>
          <w:szCs w:val="24"/>
        </w:rPr>
        <w:t>ul. Piłsudskiego 58</w:t>
      </w:r>
      <w:r w:rsidRPr="00172B5C">
        <w:rPr>
          <w:rFonts w:ascii="Times New Roman" w:hAnsi="Times New Roman" w:cs="Times New Roman"/>
          <w:sz w:val="24"/>
          <w:szCs w:val="24"/>
        </w:rPr>
        <w:t xml:space="preserve">, 16-030 Supraśl, </w:t>
      </w:r>
    </w:p>
    <w:p w:rsidR="00976C33" w:rsidRPr="00172B5C" w:rsidRDefault="00976C33" w:rsidP="00976C33">
      <w:pPr>
        <w:autoSpaceDE w:val="0"/>
        <w:spacing w:after="0"/>
        <w:rPr>
          <w:rFonts w:ascii="Times New Roman" w:hAnsi="Times New Roman" w:cs="Times New Roman"/>
          <w:b/>
          <w:sz w:val="24"/>
          <w:szCs w:val="24"/>
        </w:rPr>
      </w:pPr>
      <w:r w:rsidRPr="00172B5C">
        <w:rPr>
          <w:rFonts w:ascii="Times New Roman" w:hAnsi="Times New Roman" w:cs="Times New Roman"/>
          <w:b/>
          <w:sz w:val="24"/>
          <w:szCs w:val="24"/>
        </w:rPr>
        <w:t>Adres do korespondencji:</w:t>
      </w:r>
    </w:p>
    <w:p w:rsidR="00976C33" w:rsidRPr="00172B5C" w:rsidRDefault="00976C33" w:rsidP="00976C33">
      <w:pPr>
        <w:shd w:val="clear" w:color="auto" w:fill="FFFFFF"/>
        <w:spacing w:after="0" w:line="254" w:lineRule="exact"/>
        <w:jc w:val="both"/>
        <w:rPr>
          <w:rFonts w:ascii="Times New Roman" w:hAnsi="Times New Roman" w:cs="Times New Roman"/>
          <w:spacing w:val="-3"/>
          <w:sz w:val="24"/>
          <w:szCs w:val="24"/>
        </w:rPr>
      </w:pPr>
      <w:r w:rsidRPr="00172B5C">
        <w:rPr>
          <w:rFonts w:ascii="Times New Roman" w:hAnsi="Times New Roman" w:cs="Times New Roman"/>
          <w:spacing w:val="-3"/>
          <w:sz w:val="24"/>
          <w:szCs w:val="24"/>
        </w:rPr>
        <w:t xml:space="preserve">Urząd Miejski </w:t>
      </w:r>
      <w:r w:rsidR="003D0DE4" w:rsidRPr="00172B5C">
        <w:rPr>
          <w:rFonts w:ascii="Times New Roman" w:hAnsi="Times New Roman" w:cs="Times New Roman"/>
          <w:spacing w:val="-3"/>
          <w:sz w:val="24"/>
          <w:szCs w:val="24"/>
        </w:rPr>
        <w:t xml:space="preserve">w </w:t>
      </w:r>
      <w:r w:rsidRPr="00172B5C">
        <w:rPr>
          <w:rFonts w:ascii="Times New Roman" w:hAnsi="Times New Roman" w:cs="Times New Roman"/>
          <w:spacing w:val="-3"/>
          <w:sz w:val="24"/>
          <w:szCs w:val="24"/>
        </w:rPr>
        <w:t>Supraśl</w:t>
      </w:r>
      <w:r w:rsidR="003D0DE4" w:rsidRPr="00172B5C">
        <w:rPr>
          <w:rFonts w:ascii="Times New Roman" w:hAnsi="Times New Roman" w:cs="Times New Roman"/>
          <w:spacing w:val="-3"/>
          <w:sz w:val="24"/>
          <w:szCs w:val="24"/>
        </w:rPr>
        <w:t>u</w:t>
      </w:r>
    </w:p>
    <w:p w:rsidR="00976C33" w:rsidRPr="00172B5C" w:rsidRDefault="00976C33" w:rsidP="00976C33">
      <w:pPr>
        <w:shd w:val="clear" w:color="auto" w:fill="FFFFFF"/>
        <w:spacing w:after="0" w:line="254" w:lineRule="exact"/>
        <w:jc w:val="both"/>
        <w:rPr>
          <w:rFonts w:ascii="Times New Roman" w:hAnsi="Times New Roman" w:cs="Times New Roman"/>
          <w:spacing w:val="-5"/>
          <w:sz w:val="24"/>
          <w:szCs w:val="24"/>
        </w:rPr>
      </w:pPr>
      <w:r w:rsidRPr="00172B5C">
        <w:rPr>
          <w:rFonts w:ascii="Times New Roman" w:hAnsi="Times New Roman" w:cs="Times New Roman"/>
          <w:spacing w:val="-5"/>
          <w:sz w:val="24"/>
          <w:szCs w:val="24"/>
        </w:rPr>
        <w:t>16-030 Supraśl ul. Piłsudskiego 58</w:t>
      </w:r>
    </w:p>
    <w:p w:rsidR="005E2496" w:rsidRPr="00172B5C" w:rsidRDefault="00976C33" w:rsidP="00976C33">
      <w:pPr>
        <w:shd w:val="clear" w:color="auto" w:fill="FFFFFF"/>
        <w:spacing w:after="0" w:line="254" w:lineRule="exact"/>
        <w:ind w:right="9"/>
        <w:jc w:val="both"/>
        <w:rPr>
          <w:rFonts w:ascii="Times New Roman" w:hAnsi="Times New Roman" w:cs="Times New Roman"/>
          <w:spacing w:val="-6"/>
          <w:sz w:val="24"/>
          <w:szCs w:val="24"/>
        </w:rPr>
      </w:pPr>
      <w:r w:rsidRPr="00172B5C">
        <w:rPr>
          <w:rFonts w:ascii="Times New Roman" w:hAnsi="Times New Roman" w:cs="Times New Roman"/>
          <w:spacing w:val="-6"/>
          <w:sz w:val="24"/>
          <w:szCs w:val="24"/>
        </w:rPr>
        <w:t>tel. (85) 71327</w:t>
      </w:r>
      <w:r w:rsidR="005E2496" w:rsidRPr="00172B5C">
        <w:rPr>
          <w:rFonts w:ascii="Times New Roman" w:hAnsi="Times New Roman" w:cs="Times New Roman"/>
          <w:spacing w:val="-6"/>
          <w:sz w:val="24"/>
          <w:szCs w:val="24"/>
        </w:rPr>
        <w:t>00</w:t>
      </w:r>
      <w:r w:rsidRPr="00172B5C">
        <w:rPr>
          <w:rFonts w:ascii="Times New Roman" w:hAnsi="Times New Roman" w:cs="Times New Roman"/>
          <w:spacing w:val="-6"/>
          <w:sz w:val="24"/>
          <w:szCs w:val="24"/>
        </w:rPr>
        <w:t>,   tel. /fax.  (85)713272</w:t>
      </w:r>
      <w:r w:rsidR="005E2496" w:rsidRPr="00172B5C">
        <w:rPr>
          <w:rFonts w:ascii="Times New Roman" w:hAnsi="Times New Roman" w:cs="Times New Roman"/>
          <w:spacing w:val="-6"/>
          <w:sz w:val="24"/>
          <w:szCs w:val="24"/>
        </w:rPr>
        <w:t>0</w:t>
      </w:r>
    </w:p>
    <w:p w:rsidR="00976C33" w:rsidRPr="00172B5C" w:rsidRDefault="005F4E75" w:rsidP="00976C33">
      <w:pPr>
        <w:shd w:val="clear" w:color="auto" w:fill="FFFFFF"/>
        <w:spacing w:after="0" w:line="254" w:lineRule="exact"/>
        <w:ind w:right="9"/>
        <w:jc w:val="both"/>
        <w:rPr>
          <w:rFonts w:ascii="Times New Roman" w:hAnsi="Times New Roman" w:cs="Times New Roman"/>
          <w:spacing w:val="-4"/>
          <w:sz w:val="24"/>
          <w:szCs w:val="24"/>
        </w:rPr>
      </w:pPr>
      <w:hyperlink r:id="rId8" w:history="1">
        <w:r w:rsidR="00976C33" w:rsidRPr="00172B5C">
          <w:rPr>
            <w:rStyle w:val="Hipercze"/>
            <w:rFonts w:ascii="Times New Roman" w:hAnsi="Times New Roman" w:cs="Times New Roman"/>
            <w:sz w:val="24"/>
            <w:szCs w:val="24"/>
          </w:rPr>
          <w:t xml:space="preserve">strona: </w:t>
        </w:r>
      </w:hyperlink>
      <w:hyperlink r:id="rId9" w:history="1">
        <w:r w:rsidR="00976C33" w:rsidRPr="00172B5C">
          <w:rPr>
            <w:rStyle w:val="Hipercze"/>
            <w:rFonts w:ascii="Times New Roman" w:hAnsi="Times New Roman" w:cs="Times New Roman"/>
            <w:sz w:val="24"/>
            <w:szCs w:val="24"/>
          </w:rPr>
          <w:t>www.suprasl.pl</w:t>
        </w:r>
      </w:hyperlink>
    </w:p>
    <w:p w:rsidR="00976C33" w:rsidRPr="00172B5C" w:rsidRDefault="00976C33" w:rsidP="00976C33">
      <w:pPr>
        <w:shd w:val="clear" w:color="auto" w:fill="FFFFFF"/>
        <w:spacing w:after="0" w:line="254" w:lineRule="exact"/>
        <w:ind w:right="9"/>
        <w:jc w:val="both"/>
        <w:rPr>
          <w:rFonts w:ascii="Times New Roman" w:hAnsi="Times New Roman" w:cs="Times New Roman"/>
          <w:spacing w:val="-4"/>
          <w:sz w:val="24"/>
          <w:szCs w:val="24"/>
        </w:rPr>
      </w:pPr>
      <w:r w:rsidRPr="00172B5C">
        <w:rPr>
          <w:rFonts w:ascii="Times New Roman" w:hAnsi="Times New Roman" w:cs="Times New Roman"/>
          <w:spacing w:val="-4"/>
          <w:sz w:val="24"/>
          <w:szCs w:val="24"/>
        </w:rPr>
        <w:t>e-mail:</w:t>
      </w:r>
      <w:r w:rsidR="005E2496" w:rsidRPr="00172B5C">
        <w:rPr>
          <w:rFonts w:ascii="Times New Roman" w:hAnsi="Times New Roman" w:cs="Times New Roman"/>
          <w:spacing w:val="-4"/>
          <w:sz w:val="24"/>
          <w:szCs w:val="24"/>
        </w:rPr>
        <w:t xml:space="preserve"> </w:t>
      </w:r>
      <w:hyperlink r:id="rId10" w:history="1">
        <w:r w:rsidR="005E2496" w:rsidRPr="00172B5C">
          <w:rPr>
            <w:rStyle w:val="Hipercze"/>
            <w:rFonts w:ascii="Times New Roman" w:hAnsi="Times New Roman" w:cs="Times New Roman"/>
            <w:spacing w:val="-4"/>
            <w:sz w:val="24"/>
            <w:szCs w:val="24"/>
          </w:rPr>
          <w:t>monika.kropiewnicka@suprasl.pl</w:t>
        </w:r>
      </w:hyperlink>
      <w:r w:rsidR="005E2496" w:rsidRPr="00172B5C">
        <w:rPr>
          <w:rFonts w:ascii="Times New Roman" w:hAnsi="Times New Roman" w:cs="Times New Roman"/>
          <w:spacing w:val="-4"/>
          <w:sz w:val="24"/>
          <w:szCs w:val="24"/>
        </w:rPr>
        <w:t xml:space="preserve"> </w:t>
      </w:r>
    </w:p>
    <w:p w:rsidR="00D60FDF" w:rsidRPr="00172B5C" w:rsidRDefault="00D60FDF" w:rsidP="00D60FDF">
      <w:pPr>
        <w:widowControl w:val="0"/>
        <w:suppressAutoHyphens/>
        <w:autoSpaceDE w:val="0"/>
        <w:spacing w:line="240" w:lineRule="auto"/>
        <w:jc w:val="both"/>
        <w:rPr>
          <w:rFonts w:ascii="Times New Roman" w:eastAsia="Times New Roman" w:hAnsi="Times New Roman" w:cs="Times New Roman"/>
          <w:sz w:val="24"/>
          <w:szCs w:val="24"/>
          <w:lang w:eastAsia="ar-SA"/>
        </w:rPr>
      </w:pPr>
    </w:p>
    <w:p w:rsidR="00D60FDF" w:rsidRPr="00172B5C" w:rsidRDefault="00D60FDF" w:rsidP="00AC5C92">
      <w:pPr>
        <w:jc w:val="both"/>
        <w:rPr>
          <w:rFonts w:ascii="Times New Roman" w:hAnsi="Times New Roman" w:cs="Times New Roman"/>
          <w:sz w:val="24"/>
          <w:szCs w:val="24"/>
        </w:rPr>
      </w:pPr>
      <w:r w:rsidRPr="00172B5C">
        <w:rPr>
          <w:rFonts w:ascii="Times New Roman" w:eastAsia="Times New Roman" w:hAnsi="Times New Roman" w:cs="Times New Roman"/>
          <w:sz w:val="24"/>
          <w:szCs w:val="24"/>
          <w:lang w:eastAsia="ar-SA"/>
        </w:rPr>
        <w:t xml:space="preserve">zwany dalej ZAMAWIAJĄCYM, zaprasza do udziału w postępowaniu o zamówienie publiczne w trybie przetargu nieograniczonego o wartości szacunkowej </w:t>
      </w:r>
      <w:r w:rsidR="00964828" w:rsidRPr="00172B5C">
        <w:rPr>
          <w:rFonts w:ascii="Times New Roman" w:eastAsia="Times New Roman" w:hAnsi="Times New Roman" w:cs="Times New Roman"/>
          <w:sz w:val="24"/>
          <w:szCs w:val="24"/>
          <w:lang w:eastAsia="ar-SA"/>
        </w:rPr>
        <w:t xml:space="preserve">nie </w:t>
      </w:r>
      <w:r w:rsidRPr="00172B5C">
        <w:rPr>
          <w:rFonts w:ascii="Times New Roman" w:eastAsia="Times New Roman" w:hAnsi="Times New Roman" w:cs="Times New Roman"/>
          <w:sz w:val="24"/>
          <w:szCs w:val="24"/>
          <w:lang w:eastAsia="ar-SA"/>
        </w:rPr>
        <w:t xml:space="preserve">przekraczającej </w:t>
      </w:r>
      <w:r w:rsidR="00964828" w:rsidRPr="00172B5C">
        <w:rPr>
          <w:rFonts w:ascii="Times New Roman" w:hAnsi="Times New Roman" w:cs="Times New Roman"/>
          <w:sz w:val="24"/>
          <w:szCs w:val="24"/>
        </w:rPr>
        <w:t xml:space="preserve">kwot określonych w przepisach wydanych na podstawie art. 11 ust. 8 ustawy </w:t>
      </w:r>
      <w:r w:rsidRPr="00172B5C">
        <w:rPr>
          <w:rFonts w:ascii="Times New Roman" w:eastAsia="Times New Roman" w:hAnsi="Times New Roman" w:cs="Times New Roman"/>
          <w:sz w:val="24"/>
          <w:szCs w:val="24"/>
          <w:lang w:eastAsia="ar-SA"/>
        </w:rPr>
        <w:t>Prawo zamówień publicznych z dnia 29 stycznia 2004 (j.t. Dz.U. z 201</w:t>
      </w:r>
      <w:r w:rsidR="002973A3" w:rsidRPr="00172B5C">
        <w:rPr>
          <w:rFonts w:ascii="Times New Roman" w:eastAsia="Times New Roman" w:hAnsi="Times New Roman" w:cs="Times New Roman"/>
          <w:sz w:val="24"/>
          <w:szCs w:val="24"/>
          <w:lang w:eastAsia="ar-SA"/>
        </w:rPr>
        <w:t>9</w:t>
      </w:r>
      <w:r w:rsidRPr="00172B5C">
        <w:rPr>
          <w:rFonts w:ascii="Times New Roman" w:eastAsia="Times New Roman" w:hAnsi="Times New Roman" w:cs="Times New Roman"/>
          <w:sz w:val="24"/>
          <w:szCs w:val="24"/>
          <w:lang w:eastAsia="ar-SA"/>
        </w:rPr>
        <w:t xml:space="preserve"> poz. </w:t>
      </w:r>
      <w:r w:rsidR="002973A3" w:rsidRPr="00172B5C">
        <w:rPr>
          <w:rFonts w:ascii="Times New Roman" w:eastAsia="Times New Roman" w:hAnsi="Times New Roman" w:cs="Times New Roman"/>
          <w:sz w:val="24"/>
          <w:szCs w:val="24"/>
          <w:lang w:eastAsia="ar-SA"/>
        </w:rPr>
        <w:t>1843</w:t>
      </w:r>
      <w:r w:rsidRPr="00172B5C">
        <w:rPr>
          <w:rFonts w:ascii="Times New Roman" w:eastAsia="Times New Roman" w:hAnsi="Times New Roman" w:cs="Times New Roman"/>
          <w:sz w:val="24"/>
          <w:szCs w:val="24"/>
          <w:lang w:eastAsia="ar-SA"/>
        </w:rPr>
        <w:t>) zwaną dalej „ustawą”:</w:t>
      </w:r>
    </w:p>
    <w:p w:rsidR="00D60FDF" w:rsidRPr="00172B5C" w:rsidRDefault="00D60FDF" w:rsidP="004F23CF">
      <w:pPr>
        <w:widowControl w:val="0"/>
        <w:numPr>
          <w:ilvl w:val="0"/>
          <w:numId w:val="2"/>
        </w:numPr>
        <w:suppressAutoHyphens/>
        <w:autoSpaceDE w:val="0"/>
        <w:spacing w:line="240" w:lineRule="auto"/>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Przedmiot zamówienia:</w:t>
      </w:r>
    </w:p>
    <w:p w:rsidR="000F53EC" w:rsidRPr="00172B5C" w:rsidRDefault="000F53EC" w:rsidP="004F23CF">
      <w:pPr>
        <w:widowControl w:val="0"/>
        <w:numPr>
          <w:ilvl w:val="0"/>
          <w:numId w:val="4"/>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Nazwa i kody CPV:</w:t>
      </w:r>
    </w:p>
    <w:p w:rsidR="00C154E5" w:rsidRPr="00172B5C" w:rsidRDefault="00172B5C" w:rsidP="00C154E5">
      <w:pPr>
        <w:pStyle w:val="Akapitzlist"/>
        <w:ind w:left="360"/>
        <w:jc w:val="both"/>
        <w:rPr>
          <w:bCs/>
        </w:rPr>
      </w:pPr>
      <w:r w:rsidRPr="00172B5C">
        <w:rPr>
          <w:b/>
        </w:rPr>
        <w:t>45210000-2</w:t>
      </w:r>
      <w:r w:rsidR="00C154E5" w:rsidRPr="00172B5C">
        <w:t xml:space="preserve"> Roboty budowlane w zakresie </w:t>
      </w:r>
      <w:r w:rsidRPr="00172B5C">
        <w:t>budynków</w:t>
      </w:r>
    </w:p>
    <w:p w:rsidR="004044DC" w:rsidRPr="00172B5C" w:rsidRDefault="004044DC" w:rsidP="004044DC">
      <w:pPr>
        <w:spacing w:after="0" w:line="240" w:lineRule="auto"/>
        <w:jc w:val="both"/>
        <w:rPr>
          <w:rFonts w:ascii="Times New Roman" w:hAnsi="Times New Roman" w:cs="Times New Roman"/>
          <w:sz w:val="24"/>
          <w:szCs w:val="24"/>
        </w:rPr>
      </w:pPr>
    </w:p>
    <w:p w:rsidR="00172B5C" w:rsidRPr="00172B5C" w:rsidRDefault="00172B5C" w:rsidP="00DF1D90">
      <w:pPr>
        <w:pStyle w:val="Akapitzlist"/>
        <w:numPr>
          <w:ilvl w:val="0"/>
          <w:numId w:val="4"/>
        </w:numPr>
        <w:ind w:left="357" w:hanging="357"/>
        <w:jc w:val="both"/>
      </w:pPr>
      <w:r w:rsidRPr="00172B5C">
        <w:t>Przedmiotem zamówienia jest</w:t>
      </w:r>
      <w:r>
        <w:t xml:space="preserve"> </w:t>
      </w:r>
      <w:bookmarkStart w:id="0" w:name="_Hlk32477089"/>
      <w:r w:rsidRPr="00172B5C">
        <w:t xml:space="preserve">przebudowa i remont pomieszczeń sanitarnych (WC i łazienki na piętrze budynku) oraz sekretariatu Urzędu Miejskiego w Supraślu, ul. J. Piłsudskiego 58, wraz z wykonaniem rozwiązań naprawczych w funkcjonowaniu w/w pomieszczeń sanitarnych i pomieszczeń sanitarnych na parterze budynku zlokalizowanego na działce nr </w:t>
      </w:r>
      <w:proofErr w:type="spellStart"/>
      <w:r w:rsidRPr="00172B5C">
        <w:t>ewid</w:t>
      </w:r>
      <w:proofErr w:type="spellEnd"/>
      <w:r w:rsidRPr="00172B5C">
        <w:t xml:space="preserve">. 1520, jedn. </w:t>
      </w:r>
      <w:proofErr w:type="spellStart"/>
      <w:r w:rsidRPr="00172B5C">
        <w:t>ewid</w:t>
      </w:r>
      <w:proofErr w:type="spellEnd"/>
      <w:r w:rsidRPr="00172B5C">
        <w:t xml:space="preserve">. Supraśl, obręb </w:t>
      </w:r>
      <w:proofErr w:type="spellStart"/>
      <w:r w:rsidRPr="00172B5C">
        <w:t>ewid</w:t>
      </w:r>
      <w:proofErr w:type="spellEnd"/>
      <w:r w:rsidRPr="00172B5C">
        <w:t>. Supraśl</w:t>
      </w:r>
      <w:bookmarkEnd w:id="0"/>
      <w:r w:rsidRPr="00172B5C">
        <w:t>.</w:t>
      </w:r>
      <w:r w:rsidR="00DF1D90">
        <w:t xml:space="preserve"> </w:t>
      </w:r>
      <w:r w:rsidR="00DF1D90">
        <w:rPr>
          <w:b/>
        </w:rPr>
        <w:t xml:space="preserve">Uwaga - </w:t>
      </w:r>
      <w:r w:rsidR="00DF1D90" w:rsidRPr="00DF1D90">
        <w:rPr>
          <w:b/>
        </w:rPr>
        <w:t>Remont odbywa się w czynnym budynku.  Wykonawca jest zobowiązany do wydzielenia pomieszczeń remontowanych. Zamawiający zapewnia, iż praca urzędu nie będzie w istotny sposób kolidowała z przeprowadzanym remontem</w:t>
      </w:r>
      <w:r w:rsidR="006D3327">
        <w:rPr>
          <w:b/>
        </w:rPr>
        <w:t>.</w:t>
      </w:r>
    </w:p>
    <w:p w:rsidR="00172B5C" w:rsidRPr="00172B5C" w:rsidRDefault="00172B5C" w:rsidP="00172B5C">
      <w:pPr>
        <w:pStyle w:val="Akapitzlist"/>
        <w:numPr>
          <w:ilvl w:val="0"/>
          <w:numId w:val="4"/>
        </w:numPr>
      </w:pPr>
      <w:r w:rsidRPr="00172B5C">
        <w:t>Zakres zadania obejmuje:</w:t>
      </w:r>
    </w:p>
    <w:p w:rsidR="00172B5C" w:rsidRPr="00172B5C" w:rsidRDefault="00172B5C" w:rsidP="00EC3921">
      <w:pPr>
        <w:pStyle w:val="Akapitzlist"/>
        <w:numPr>
          <w:ilvl w:val="1"/>
          <w:numId w:val="42"/>
        </w:numPr>
        <w:jc w:val="both"/>
      </w:pPr>
      <w:r w:rsidRPr="00172B5C">
        <w:t xml:space="preserve">przebudowę i remont pomieszczeń sanitarnych (WC i łazienki na piętrze budynku) oraz sekretariatu Urzędu Miejskiego w Supraślu, ul. J. Piłsudskiego 58, </w:t>
      </w:r>
      <w:r w:rsidRPr="00172B5C">
        <w:rPr>
          <w:u w:val="single"/>
        </w:rPr>
        <w:t xml:space="preserve">zgodnie z załącznikiem nr 1 do zapytania ofertowego: Projektem </w:t>
      </w:r>
      <w:proofErr w:type="spellStart"/>
      <w:r w:rsidRPr="00172B5C">
        <w:rPr>
          <w:u w:val="single"/>
        </w:rPr>
        <w:t>architektoniczno</w:t>
      </w:r>
      <w:proofErr w:type="spellEnd"/>
      <w:r w:rsidRPr="00172B5C">
        <w:rPr>
          <w:u w:val="single"/>
        </w:rPr>
        <w:t xml:space="preserve"> – budowlanym „Przebudowa i remont pomieszczeń sanitarnych (WC i łazienki na piętrze budynku) oraz sekretariatu Urzędu Miejskiego w Supraślu przy ul. Józefa Piłsudskiego 58, działka nr ewidencyjny 1520, jedn. </w:t>
      </w:r>
      <w:proofErr w:type="spellStart"/>
      <w:r w:rsidRPr="00172B5C">
        <w:rPr>
          <w:u w:val="single"/>
        </w:rPr>
        <w:t>ewid</w:t>
      </w:r>
      <w:proofErr w:type="spellEnd"/>
      <w:r w:rsidRPr="00172B5C">
        <w:rPr>
          <w:u w:val="single"/>
        </w:rPr>
        <w:t xml:space="preserve">. Supraśl, obręb </w:t>
      </w:r>
      <w:proofErr w:type="spellStart"/>
      <w:r w:rsidRPr="00172B5C">
        <w:rPr>
          <w:u w:val="single"/>
        </w:rPr>
        <w:t>ewid</w:t>
      </w:r>
      <w:proofErr w:type="spellEnd"/>
      <w:r w:rsidRPr="00172B5C">
        <w:rPr>
          <w:u w:val="single"/>
        </w:rPr>
        <w:t>. Supraśl” składającym się z trzech części:</w:t>
      </w:r>
    </w:p>
    <w:p w:rsidR="00172B5C" w:rsidRPr="00172B5C" w:rsidRDefault="00172B5C" w:rsidP="00EC3921">
      <w:pPr>
        <w:numPr>
          <w:ilvl w:val="0"/>
          <w:numId w:val="39"/>
        </w:numPr>
        <w:suppressAutoHyphens/>
        <w:spacing w:after="0" w:line="240" w:lineRule="auto"/>
        <w:jc w:val="both"/>
        <w:rPr>
          <w:rFonts w:ascii="Times New Roman" w:hAnsi="Times New Roman" w:cs="Times New Roman"/>
          <w:sz w:val="24"/>
          <w:szCs w:val="24"/>
          <w:u w:val="single"/>
        </w:rPr>
      </w:pPr>
      <w:r w:rsidRPr="00172B5C">
        <w:rPr>
          <w:rFonts w:ascii="Times New Roman" w:hAnsi="Times New Roman" w:cs="Times New Roman"/>
          <w:sz w:val="24"/>
          <w:szCs w:val="24"/>
          <w:u w:val="single"/>
        </w:rPr>
        <w:t xml:space="preserve">architektonicznej wraz z uzupełnieniem, w zakresie: </w:t>
      </w:r>
    </w:p>
    <w:p w:rsidR="00172B5C" w:rsidRPr="00172B5C" w:rsidRDefault="00172B5C" w:rsidP="00EC3921">
      <w:pPr>
        <w:numPr>
          <w:ilvl w:val="0"/>
          <w:numId w:val="36"/>
        </w:numPr>
        <w:suppressAutoHyphens/>
        <w:spacing w:after="0" w:line="240" w:lineRule="auto"/>
        <w:ind w:left="1701" w:hanging="283"/>
        <w:jc w:val="both"/>
        <w:rPr>
          <w:rFonts w:ascii="Times New Roman" w:hAnsi="Times New Roman" w:cs="Times New Roman"/>
          <w:sz w:val="24"/>
          <w:szCs w:val="24"/>
        </w:rPr>
      </w:pPr>
      <w:r w:rsidRPr="00172B5C">
        <w:rPr>
          <w:rFonts w:ascii="Times New Roman" w:hAnsi="Times New Roman" w:cs="Times New Roman"/>
          <w:sz w:val="24"/>
          <w:szCs w:val="24"/>
        </w:rPr>
        <w:t>wbudowanej zmywarki szer. 45 cm w projektowanym aneksie kuchennym sekretariatu wraz z jednoczesnym przesunięciem projektowanych elementów: lodówki i zlewozmywaka oraz ścianki działowej oddzielającej aneks kuchenny od szaf wbudowanych,</w:t>
      </w:r>
    </w:p>
    <w:p w:rsidR="00172B5C" w:rsidRPr="00172B5C" w:rsidRDefault="00172B5C" w:rsidP="00EC3921">
      <w:pPr>
        <w:numPr>
          <w:ilvl w:val="0"/>
          <w:numId w:val="36"/>
        </w:numPr>
        <w:suppressAutoHyphens/>
        <w:spacing w:after="0" w:line="240" w:lineRule="auto"/>
        <w:ind w:left="1701" w:hanging="283"/>
        <w:jc w:val="both"/>
        <w:rPr>
          <w:rFonts w:ascii="Times New Roman" w:hAnsi="Times New Roman" w:cs="Times New Roman"/>
          <w:sz w:val="24"/>
          <w:szCs w:val="24"/>
        </w:rPr>
      </w:pPr>
      <w:r w:rsidRPr="00172B5C">
        <w:rPr>
          <w:rFonts w:ascii="Times New Roman" w:hAnsi="Times New Roman" w:cs="Times New Roman"/>
          <w:sz w:val="24"/>
          <w:szCs w:val="24"/>
        </w:rPr>
        <w:t xml:space="preserve">wykonania blatu kamiennego zamiast blatu z płyty MDF w projektowanym aneksie kuchennym sekretariatu, </w:t>
      </w:r>
    </w:p>
    <w:p w:rsidR="00172B5C" w:rsidRPr="00172B5C" w:rsidRDefault="00172B5C" w:rsidP="00EC3921">
      <w:pPr>
        <w:numPr>
          <w:ilvl w:val="0"/>
          <w:numId w:val="36"/>
        </w:numPr>
        <w:suppressAutoHyphens/>
        <w:spacing w:after="0" w:line="240" w:lineRule="auto"/>
        <w:ind w:left="1701" w:hanging="283"/>
        <w:jc w:val="both"/>
        <w:rPr>
          <w:rFonts w:ascii="Times New Roman" w:hAnsi="Times New Roman" w:cs="Times New Roman"/>
          <w:sz w:val="24"/>
          <w:szCs w:val="24"/>
        </w:rPr>
      </w:pPr>
      <w:r w:rsidRPr="00172B5C">
        <w:rPr>
          <w:rFonts w:ascii="Times New Roman" w:hAnsi="Times New Roman" w:cs="Times New Roman"/>
          <w:sz w:val="24"/>
          <w:szCs w:val="24"/>
        </w:rPr>
        <w:t>wymiany stolarki drzwiowej do gabinetu Burmistrza w sekretariacie na stolarkę z izolacją akustyczną/wyciszeniem,</w:t>
      </w:r>
    </w:p>
    <w:p w:rsidR="00172B5C" w:rsidRPr="00172B5C" w:rsidRDefault="00172B5C" w:rsidP="00EC3921">
      <w:pPr>
        <w:numPr>
          <w:ilvl w:val="0"/>
          <w:numId w:val="36"/>
        </w:numPr>
        <w:suppressAutoHyphens/>
        <w:spacing w:after="0" w:line="240" w:lineRule="auto"/>
        <w:ind w:left="1701" w:hanging="283"/>
        <w:jc w:val="both"/>
        <w:rPr>
          <w:rFonts w:ascii="Times New Roman" w:hAnsi="Times New Roman" w:cs="Times New Roman"/>
          <w:sz w:val="24"/>
          <w:szCs w:val="24"/>
        </w:rPr>
      </w:pPr>
      <w:r w:rsidRPr="00172B5C">
        <w:rPr>
          <w:rFonts w:ascii="Times New Roman" w:hAnsi="Times New Roman" w:cs="Times New Roman"/>
          <w:sz w:val="24"/>
          <w:szCs w:val="24"/>
        </w:rPr>
        <w:lastRenderedPageBreak/>
        <w:t xml:space="preserve">wymiany wykładziny w sekretariacie na podobną jak w gabinecie Burmistrza, </w:t>
      </w:r>
    </w:p>
    <w:p w:rsidR="00172B5C" w:rsidRPr="00172B5C" w:rsidRDefault="00172B5C" w:rsidP="00EC3921">
      <w:pPr>
        <w:numPr>
          <w:ilvl w:val="0"/>
          <w:numId w:val="36"/>
        </w:numPr>
        <w:suppressAutoHyphens/>
        <w:spacing w:after="0" w:line="240" w:lineRule="auto"/>
        <w:ind w:left="1701" w:hanging="283"/>
        <w:jc w:val="both"/>
        <w:rPr>
          <w:rFonts w:ascii="Times New Roman" w:hAnsi="Times New Roman" w:cs="Times New Roman"/>
          <w:sz w:val="24"/>
          <w:szCs w:val="24"/>
        </w:rPr>
      </w:pPr>
      <w:r w:rsidRPr="00172B5C">
        <w:rPr>
          <w:rFonts w:ascii="Times New Roman" w:hAnsi="Times New Roman" w:cs="Times New Roman"/>
          <w:sz w:val="24"/>
          <w:szCs w:val="24"/>
        </w:rPr>
        <w:t>wyburzenia dwóch cokolików w przebudowywanym i remontowanym pomieszczeniu sanitarnym na piętrze budynku,</w:t>
      </w:r>
    </w:p>
    <w:p w:rsidR="00172B5C" w:rsidRPr="00172B5C" w:rsidRDefault="00172B5C" w:rsidP="00EC3921">
      <w:pPr>
        <w:numPr>
          <w:ilvl w:val="0"/>
          <w:numId w:val="36"/>
        </w:numPr>
        <w:suppressAutoHyphens/>
        <w:spacing w:after="0" w:line="240" w:lineRule="auto"/>
        <w:ind w:left="1701" w:hanging="283"/>
        <w:jc w:val="both"/>
        <w:rPr>
          <w:rFonts w:ascii="Times New Roman" w:hAnsi="Times New Roman" w:cs="Times New Roman"/>
          <w:sz w:val="24"/>
          <w:szCs w:val="24"/>
        </w:rPr>
      </w:pPr>
      <w:r w:rsidRPr="00172B5C">
        <w:rPr>
          <w:rFonts w:ascii="Times New Roman" w:hAnsi="Times New Roman" w:cs="Times New Roman"/>
          <w:sz w:val="24"/>
          <w:szCs w:val="24"/>
        </w:rPr>
        <w:t>przesunięcia pionu wentylacyjnego kanalizacji sanitarnej z nadproża okiennego w projektowanej łazience na piętrze w inną lokalizację,</w:t>
      </w:r>
    </w:p>
    <w:p w:rsidR="00172B5C" w:rsidRPr="00172B5C" w:rsidRDefault="00172B5C" w:rsidP="00EC3921">
      <w:pPr>
        <w:numPr>
          <w:ilvl w:val="0"/>
          <w:numId w:val="36"/>
        </w:numPr>
        <w:suppressAutoHyphens/>
        <w:spacing w:after="0" w:line="240" w:lineRule="auto"/>
        <w:ind w:left="1701" w:hanging="283"/>
        <w:jc w:val="both"/>
        <w:rPr>
          <w:rFonts w:ascii="Times New Roman" w:hAnsi="Times New Roman" w:cs="Times New Roman"/>
          <w:sz w:val="24"/>
          <w:szCs w:val="24"/>
        </w:rPr>
      </w:pPr>
      <w:r w:rsidRPr="00172B5C">
        <w:rPr>
          <w:rFonts w:ascii="Times New Roman" w:hAnsi="Times New Roman" w:cs="Times New Roman"/>
          <w:sz w:val="24"/>
          <w:szCs w:val="24"/>
        </w:rPr>
        <w:t>wrysowania istn</w:t>
      </w:r>
      <w:r w:rsidR="00457763">
        <w:rPr>
          <w:rFonts w:ascii="Times New Roman" w:hAnsi="Times New Roman" w:cs="Times New Roman"/>
          <w:sz w:val="24"/>
          <w:szCs w:val="24"/>
        </w:rPr>
        <w:t>iejącej</w:t>
      </w:r>
      <w:r w:rsidRPr="00172B5C">
        <w:rPr>
          <w:rFonts w:ascii="Times New Roman" w:hAnsi="Times New Roman" w:cs="Times New Roman"/>
          <w:sz w:val="24"/>
          <w:szCs w:val="24"/>
        </w:rPr>
        <w:t xml:space="preserve"> wentylacji w projektowanym przedsionku WC, w celu poprowadzenia wentylacji  również do kabiny WC,</w:t>
      </w:r>
    </w:p>
    <w:p w:rsidR="00172B5C" w:rsidRPr="00172B5C" w:rsidRDefault="00172B5C" w:rsidP="00EC3921">
      <w:pPr>
        <w:numPr>
          <w:ilvl w:val="0"/>
          <w:numId w:val="36"/>
        </w:numPr>
        <w:suppressAutoHyphens/>
        <w:spacing w:after="0" w:line="240" w:lineRule="auto"/>
        <w:ind w:left="1701" w:hanging="283"/>
        <w:jc w:val="both"/>
        <w:rPr>
          <w:rFonts w:ascii="Times New Roman" w:hAnsi="Times New Roman" w:cs="Times New Roman"/>
          <w:sz w:val="24"/>
          <w:szCs w:val="24"/>
        </w:rPr>
      </w:pPr>
      <w:r w:rsidRPr="00172B5C">
        <w:rPr>
          <w:rFonts w:ascii="Times New Roman" w:hAnsi="Times New Roman" w:cs="Times New Roman"/>
          <w:sz w:val="24"/>
          <w:szCs w:val="24"/>
        </w:rPr>
        <w:t>rezygnacji z sufitu podwieszanego w projektowanych pomieszczeniach WC i łazienki,</w:t>
      </w:r>
    </w:p>
    <w:p w:rsidR="00172B5C" w:rsidRPr="00172B5C" w:rsidRDefault="00172B5C" w:rsidP="00EC3921">
      <w:pPr>
        <w:numPr>
          <w:ilvl w:val="0"/>
          <w:numId w:val="36"/>
        </w:numPr>
        <w:suppressAutoHyphens/>
        <w:spacing w:after="0" w:line="240" w:lineRule="auto"/>
        <w:ind w:left="1701" w:hanging="283"/>
        <w:jc w:val="both"/>
        <w:rPr>
          <w:rFonts w:ascii="Times New Roman" w:hAnsi="Times New Roman" w:cs="Times New Roman"/>
          <w:sz w:val="24"/>
          <w:szCs w:val="24"/>
        </w:rPr>
      </w:pPr>
      <w:r w:rsidRPr="00172B5C">
        <w:rPr>
          <w:rFonts w:ascii="Times New Roman" w:hAnsi="Times New Roman" w:cs="Times New Roman"/>
          <w:sz w:val="24"/>
          <w:szCs w:val="24"/>
        </w:rPr>
        <w:t>wymiany sufitu podwieszanego w sekretariacie;</w:t>
      </w:r>
    </w:p>
    <w:p w:rsidR="00172B5C" w:rsidRPr="00172B5C" w:rsidRDefault="00172B5C" w:rsidP="00EC3921">
      <w:pPr>
        <w:numPr>
          <w:ilvl w:val="0"/>
          <w:numId w:val="39"/>
        </w:numPr>
        <w:suppressAutoHyphens/>
        <w:spacing w:after="0" w:line="240" w:lineRule="auto"/>
        <w:jc w:val="both"/>
        <w:rPr>
          <w:rFonts w:ascii="Times New Roman" w:hAnsi="Times New Roman" w:cs="Times New Roman"/>
          <w:sz w:val="24"/>
          <w:szCs w:val="24"/>
          <w:u w:val="single"/>
        </w:rPr>
      </w:pPr>
      <w:r w:rsidRPr="00172B5C">
        <w:rPr>
          <w:rFonts w:ascii="Times New Roman" w:hAnsi="Times New Roman" w:cs="Times New Roman"/>
          <w:sz w:val="24"/>
          <w:szCs w:val="24"/>
          <w:u w:val="single"/>
        </w:rPr>
        <w:t>instalacji sanitarnych;</w:t>
      </w:r>
    </w:p>
    <w:p w:rsidR="00172B5C" w:rsidRPr="00172B5C" w:rsidRDefault="00172B5C" w:rsidP="00EC3921">
      <w:pPr>
        <w:numPr>
          <w:ilvl w:val="0"/>
          <w:numId w:val="39"/>
        </w:numPr>
        <w:suppressAutoHyphens/>
        <w:spacing w:after="0" w:line="240" w:lineRule="auto"/>
        <w:jc w:val="both"/>
        <w:rPr>
          <w:rFonts w:ascii="Times New Roman" w:hAnsi="Times New Roman" w:cs="Times New Roman"/>
          <w:sz w:val="24"/>
          <w:szCs w:val="24"/>
        </w:rPr>
      </w:pPr>
      <w:r w:rsidRPr="00172B5C">
        <w:rPr>
          <w:rFonts w:ascii="Times New Roman" w:hAnsi="Times New Roman" w:cs="Times New Roman"/>
          <w:sz w:val="24"/>
          <w:szCs w:val="24"/>
          <w:u w:val="single"/>
        </w:rPr>
        <w:t>instalacji elektrycznych</w:t>
      </w:r>
      <w:r w:rsidRPr="00172B5C">
        <w:rPr>
          <w:rFonts w:ascii="Times New Roman" w:hAnsi="Times New Roman" w:cs="Times New Roman"/>
          <w:sz w:val="24"/>
          <w:szCs w:val="24"/>
        </w:rPr>
        <w:t>.</w:t>
      </w:r>
    </w:p>
    <w:p w:rsidR="00172B5C" w:rsidRPr="00172B5C" w:rsidRDefault="00172B5C" w:rsidP="00EC3921">
      <w:pPr>
        <w:pStyle w:val="Akapitzlist"/>
        <w:numPr>
          <w:ilvl w:val="1"/>
          <w:numId w:val="42"/>
        </w:numPr>
        <w:jc w:val="both"/>
      </w:pPr>
      <w:r w:rsidRPr="00172B5C">
        <w:t xml:space="preserve">wykonanie rozwiązań naprawczych w funkcjonowaniu pomieszczeń sanitarnych (WC i łazienki na piętrze budynku) i pomieszczeń sanitarnych na parterze budynku Urzędu Miejskiego w Supraślu </w:t>
      </w:r>
      <w:r w:rsidRPr="00172B5C">
        <w:rPr>
          <w:u w:val="single"/>
        </w:rPr>
        <w:t>zgodnie z załącznikiem nr 2 do zapytania ofertowego „Opracowanie rozwiązań naprawczych w funkcjonowaniu toalet Urzędu Miejskiego w Supraślu”,</w:t>
      </w:r>
      <w:r w:rsidRPr="00172B5C">
        <w:t xml:space="preserve"> w nawiązaniu do przedmiotowej przebudowy i remontu, w poniżej przedstawionym zakresie:</w:t>
      </w:r>
    </w:p>
    <w:p w:rsidR="00172B5C" w:rsidRPr="00172B5C" w:rsidRDefault="00172B5C" w:rsidP="00EC3921">
      <w:pPr>
        <w:numPr>
          <w:ilvl w:val="0"/>
          <w:numId w:val="40"/>
        </w:numPr>
        <w:suppressAutoHyphens/>
        <w:spacing w:after="0" w:line="240" w:lineRule="auto"/>
        <w:ind w:hanging="644"/>
        <w:jc w:val="both"/>
        <w:rPr>
          <w:rFonts w:ascii="Times New Roman" w:hAnsi="Times New Roman" w:cs="Times New Roman"/>
          <w:sz w:val="24"/>
          <w:szCs w:val="24"/>
        </w:rPr>
      </w:pPr>
      <w:r w:rsidRPr="00172B5C">
        <w:rPr>
          <w:rFonts w:ascii="Times New Roman" w:hAnsi="Times New Roman" w:cs="Times New Roman"/>
          <w:sz w:val="24"/>
          <w:szCs w:val="24"/>
        </w:rPr>
        <w:t>na parterze budynku:</w:t>
      </w:r>
    </w:p>
    <w:p w:rsidR="00172B5C" w:rsidRPr="00172B5C" w:rsidRDefault="00172B5C" w:rsidP="00EC3921">
      <w:pPr>
        <w:widowControl w:val="0"/>
        <w:numPr>
          <w:ilvl w:val="0"/>
          <w:numId w:val="38"/>
        </w:numPr>
        <w:suppressAutoHyphens/>
        <w:spacing w:after="0" w:line="240" w:lineRule="auto"/>
        <w:ind w:left="1666" w:hanging="266"/>
        <w:jc w:val="both"/>
        <w:rPr>
          <w:rFonts w:ascii="Times New Roman" w:hAnsi="Times New Roman" w:cs="Times New Roman"/>
          <w:sz w:val="24"/>
          <w:szCs w:val="24"/>
        </w:rPr>
      </w:pPr>
      <w:r w:rsidRPr="00172B5C">
        <w:rPr>
          <w:rFonts w:ascii="Times New Roman" w:hAnsi="Times New Roman" w:cs="Times New Roman"/>
          <w:sz w:val="24"/>
          <w:szCs w:val="24"/>
        </w:rPr>
        <w:t>instalacji kanalizacji sanitarnej - usprawnienia jej drożności, w celu zapobieżenia przelewania się nieczystości przez miskę ustępową oraz usprawnienia drożności wentylacji kanalizacji sanitarnej, w celu zlikwidowania nieprzyjemnego zapachu,</w:t>
      </w:r>
    </w:p>
    <w:p w:rsidR="00172B5C" w:rsidRPr="00172B5C" w:rsidRDefault="00172B5C" w:rsidP="00EC3921">
      <w:pPr>
        <w:widowControl w:val="0"/>
        <w:numPr>
          <w:ilvl w:val="0"/>
          <w:numId w:val="38"/>
        </w:numPr>
        <w:suppressAutoHyphens/>
        <w:spacing w:after="0" w:line="240" w:lineRule="auto"/>
        <w:ind w:left="1666" w:hanging="266"/>
        <w:jc w:val="both"/>
        <w:rPr>
          <w:rFonts w:ascii="Times New Roman" w:hAnsi="Times New Roman" w:cs="Times New Roman"/>
          <w:sz w:val="24"/>
          <w:szCs w:val="24"/>
        </w:rPr>
      </w:pPr>
      <w:r w:rsidRPr="00172B5C">
        <w:rPr>
          <w:rFonts w:ascii="Times New Roman" w:hAnsi="Times New Roman" w:cs="Times New Roman"/>
          <w:sz w:val="24"/>
          <w:szCs w:val="24"/>
        </w:rPr>
        <w:t>instalacji wody zimnej - tak by jej stan techniczny nie wpływał negatywnie na funkcjonowanie wyremontowanej instalacji wody zimnej i ciepłej  na piętrze budynku,</w:t>
      </w:r>
    </w:p>
    <w:p w:rsidR="00172B5C" w:rsidRPr="00172B5C" w:rsidRDefault="00172B5C" w:rsidP="00EC3921">
      <w:pPr>
        <w:widowControl w:val="0"/>
        <w:numPr>
          <w:ilvl w:val="0"/>
          <w:numId w:val="38"/>
        </w:numPr>
        <w:suppressAutoHyphens/>
        <w:spacing w:after="0" w:line="240" w:lineRule="auto"/>
        <w:ind w:left="1666" w:hanging="266"/>
        <w:jc w:val="both"/>
        <w:rPr>
          <w:rFonts w:ascii="Times New Roman" w:hAnsi="Times New Roman" w:cs="Times New Roman"/>
          <w:sz w:val="24"/>
          <w:szCs w:val="24"/>
        </w:rPr>
      </w:pPr>
      <w:r w:rsidRPr="00172B5C">
        <w:rPr>
          <w:rFonts w:ascii="Times New Roman" w:hAnsi="Times New Roman" w:cs="Times New Roman"/>
          <w:sz w:val="24"/>
          <w:szCs w:val="24"/>
        </w:rPr>
        <w:t xml:space="preserve">instalacji wody ciepłej – przywrócenia prawidłowego jej funkcjonowania, w celu właściwego jej poboru, </w:t>
      </w:r>
    </w:p>
    <w:p w:rsidR="00172B5C" w:rsidRPr="00172B5C" w:rsidRDefault="00172B5C" w:rsidP="00EC3921">
      <w:pPr>
        <w:widowControl w:val="0"/>
        <w:numPr>
          <w:ilvl w:val="0"/>
          <w:numId w:val="38"/>
        </w:numPr>
        <w:suppressAutoHyphens/>
        <w:spacing w:after="0" w:line="240" w:lineRule="auto"/>
        <w:ind w:left="1666" w:hanging="266"/>
        <w:jc w:val="both"/>
        <w:rPr>
          <w:rFonts w:ascii="Times New Roman" w:hAnsi="Times New Roman" w:cs="Times New Roman"/>
          <w:sz w:val="24"/>
          <w:szCs w:val="24"/>
        </w:rPr>
      </w:pPr>
      <w:r w:rsidRPr="00172B5C">
        <w:rPr>
          <w:rFonts w:ascii="Times New Roman" w:hAnsi="Times New Roman" w:cs="Times New Roman"/>
          <w:sz w:val="24"/>
          <w:szCs w:val="24"/>
        </w:rPr>
        <w:t>wentylacji toalet – usprawnienia jej działania,  w celu szybkiej likwidacji nieprzyjemnych zapachów;</w:t>
      </w:r>
    </w:p>
    <w:p w:rsidR="00172B5C" w:rsidRPr="00172B5C" w:rsidRDefault="00172B5C" w:rsidP="00EC3921">
      <w:pPr>
        <w:numPr>
          <w:ilvl w:val="0"/>
          <w:numId w:val="40"/>
        </w:numPr>
        <w:suppressAutoHyphens/>
        <w:spacing w:after="0" w:line="240" w:lineRule="auto"/>
        <w:ind w:left="1418" w:hanging="284"/>
        <w:jc w:val="both"/>
        <w:rPr>
          <w:rFonts w:ascii="Times New Roman" w:hAnsi="Times New Roman" w:cs="Times New Roman"/>
          <w:sz w:val="24"/>
          <w:szCs w:val="24"/>
        </w:rPr>
      </w:pPr>
      <w:r w:rsidRPr="00172B5C">
        <w:rPr>
          <w:rFonts w:ascii="Times New Roman" w:hAnsi="Times New Roman" w:cs="Times New Roman"/>
          <w:sz w:val="24"/>
          <w:szCs w:val="24"/>
        </w:rPr>
        <w:t xml:space="preserve">na piętrze budynku </w:t>
      </w:r>
      <w:r w:rsidRPr="00172B5C">
        <w:rPr>
          <w:rFonts w:ascii="Times New Roman" w:hAnsi="Times New Roman" w:cs="Times New Roman"/>
          <w:sz w:val="24"/>
          <w:szCs w:val="24"/>
          <w:u w:val="single"/>
        </w:rPr>
        <w:t xml:space="preserve">w odniesieniu do załącznika nr 1 do zapytania ofertowego: Projektu </w:t>
      </w:r>
      <w:proofErr w:type="spellStart"/>
      <w:r w:rsidRPr="00172B5C">
        <w:rPr>
          <w:rFonts w:ascii="Times New Roman" w:hAnsi="Times New Roman" w:cs="Times New Roman"/>
          <w:sz w:val="24"/>
          <w:szCs w:val="24"/>
          <w:u w:val="single"/>
        </w:rPr>
        <w:t>architektoniczno</w:t>
      </w:r>
      <w:proofErr w:type="spellEnd"/>
      <w:r w:rsidRPr="00172B5C">
        <w:rPr>
          <w:rFonts w:ascii="Times New Roman" w:hAnsi="Times New Roman" w:cs="Times New Roman"/>
          <w:sz w:val="24"/>
          <w:szCs w:val="24"/>
          <w:u w:val="single"/>
        </w:rPr>
        <w:t xml:space="preserve"> – budowlanego „Przebudowy i remontu pomieszczeń sanitarnych (WC i łazienki na piętrze budynku) oraz sekretariatu Urzędu Miejskiego w Supraślu (…)”</w:t>
      </w:r>
      <w:r w:rsidRPr="00172B5C">
        <w:rPr>
          <w:rFonts w:ascii="Times New Roman" w:hAnsi="Times New Roman" w:cs="Times New Roman"/>
          <w:sz w:val="24"/>
          <w:szCs w:val="24"/>
        </w:rPr>
        <w:t>:</w:t>
      </w:r>
    </w:p>
    <w:p w:rsidR="00172B5C" w:rsidRPr="00172B5C" w:rsidRDefault="00172B5C" w:rsidP="00EC3921">
      <w:pPr>
        <w:numPr>
          <w:ilvl w:val="0"/>
          <w:numId w:val="37"/>
        </w:numPr>
        <w:suppressAutoHyphens/>
        <w:spacing w:after="0" w:line="240" w:lineRule="auto"/>
        <w:ind w:left="1701" w:hanging="283"/>
        <w:jc w:val="both"/>
        <w:rPr>
          <w:rFonts w:ascii="Times New Roman" w:hAnsi="Times New Roman" w:cs="Times New Roman"/>
          <w:sz w:val="24"/>
          <w:szCs w:val="24"/>
        </w:rPr>
      </w:pPr>
      <w:r w:rsidRPr="00172B5C">
        <w:rPr>
          <w:rFonts w:ascii="Times New Roman" w:hAnsi="Times New Roman" w:cs="Times New Roman"/>
          <w:sz w:val="24"/>
          <w:szCs w:val="24"/>
        </w:rPr>
        <w:t>instalacji kanalizacji sanitarnej</w:t>
      </w:r>
      <w:r w:rsidRPr="00172B5C">
        <w:rPr>
          <w:rFonts w:ascii="Times New Roman" w:eastAsia="Calibri" w:hAnsi="Times New Roman" w:cs="Times New Roman"/>
          <w:sz w:val="24"/>
          <w:szCs w:val="24"/>
        </w:rPr>
        <w:t xml:space="preserve"> </w:t>
      </w:r>
      <w:r w:rsidRPr="00172B5C">
        <w:rPr>
          <w:rFonts w:ascii="Times New Roman" w:hAnsi="Times New Roman" w:cs="Times New Roman"/>
          <w:sz w:val="24"/>
          <w:szCs w:val="24"/>
        </w:rPr>
        <w:t>– usprawnienia drożności wentylacji kanalizacji sanitarnej, w celu zlikwidowania nieprzyjemnego zapachu,</w:t>
      </w:r>
    </w:p>
    <w:p w:rsidR="00172B5C" w:rsidRPr="00172B5C" w:rsidRDefault="00172B5C" w:rsidP="00EC3921">
      <w:pPr>
        <w:numPr>
          <w:ilvl w:val="0"/>
          <w:numId w:val="37"/>
        </w:numPr>
        <w:suppressAutoHyphens/>
        <w:spacing w:after="0" w:line="240" w:lineRule="auto"/>
        <w:ind w:left="1701" w:hanging="283"/>
        <w:jc w:val="both"/>
        <w:rPr>
          <w:rFonts w:ascii="Times New Roman" w:hAnsi="Times New Roman" w:cs="Times New Roman"/>
          <w:sz w:val="24"/>
          <w:szCs w:val="24"/>
        </w:rPr>
      </w:pPr>
      <w:r w:rsidRPr="00172B5C">
        <w:rPr>
          <w:rFonts w:ascii="Times New Roman" w:hAnsi="Times New Roman" w:cs="Times New Roman"/>
          <w:sz w:val="24"/>
          <w:szCs w:val="24"/>
        </w:rPr>
        <w:t>instalacji wody zimnej i ciepłej – tak by prawidłowe ciśnienie wody zimnej i ciepłej umożliwiało właściwy jej pobór;</w:t>
      </w:r>
    </w:p>
    <w:p w:rsidR="00172B5C" w:rsidRPr="00172B5C" w:rsidRDefault="00172B5C" w:rsidP="00EC3921">
      <w:pPr>
        <w:numPr>
          <w:ilvl w:val="0"/>
          <w:numId w:val="37"/>
        </w:numPr>
        <w:suppressAutoHyphens/>
        <w:spacing w:after="0" w:line="240" w:lineRule="auto"/>
        <w:ind w:left="1701" w:hanging="283"/>
        <w:jc w:val="both"/>
        <w:rPr>
          <w:rFonts w:ascii="Times New Roman" w:hAnsi="Times New Roman" w:cs="Times New Roman"/>
          <w:sz w:val="24"/>
          <w:szCs w:val="24"/>
        </w:rPr>
      </w:pPr>
      <w:r w:rsidRPr="00172B5C">
        <w:rPr>
          <w:rFonts w:ascii="Times New Roman" w:hAnsi="Times New Roman" w:cs="Times New Roman"/>
          <w:sz w:val="24"/>
          <w:szCs w:val="24"/>
        </w:rPr>
        <w:t>wentylacji toalet - prawidłowego jej działania, w celu szybkiej likwidacji nieprzyjemnych zapachów.</w:t>
      </w:r>
    </w:p>
    <w:p w:rsidR="00172B5C" w:rsidRPr="00172B5C" w:rsidRDefault="00172B5C" w:rsidP="00EC3921">
      <w:pPr>
        <w:pStyle w:val="Akapitzlist"/>
        <w:numPr>
          <w:ilvl w:val="1"/>
          <w:numId w:val="42"/>
        </w:numPr>
        <w:jc w:val="both"/>
      </w:pPr>
      <w:r w:rsidRPr="00172B5C">
        <w:t>ponadto należy uwzględnić w przedmiotowej przebudowie i remoncie pomieszczeń sanitarnych: WC i łazienki na piętrze budynku oraz sekretariatu Urzędu Miejskiego w Supraślu, ul. J. Piłsudskiego 58, elementy nie ujęte w dokumentacji technicznej:</w:t>
      </w:r>
    </w:p>
    <w:p w:rsidR="00172B5C" w:rsidRPr="00172B5C" w:rsidRDefault="00172B5C" w:rsidP="00EC3921">
      <w:pPr>
        <w:numPr>
          <w:ilvl w:val="0"/>
          <w:numId w:val="41"/>
        </w:numPr>
        <w:suppressAutoHyphens/>
        <w:spacing w:after="0" w:line="240" w:lineRule="auto"/>
        <w:ind w:left="1456" w:hanging="322"/>
        <w:jc w:val="both"/>
        <w:rPr>
          <w:rFonts w:ascii="Times New Roman" w:hAnsi="Times New Roman" w:cs="Times New Roman"/>
          <w:sz w:val="24"/>
          <w:szCs w:val="24"/>
        </w:rPr>
      </w:pPr>
      <w:r w:rsidRPr="00172B5C">
        <w:rPr>
          <w:rFonts w:ascii="Times New Roman" w:hAnsi="Times New Roman" w:cs="Times New Roman"/>
          <w:sz w:val="24"/>
          <w:szCs w:val="24"/>
        </w:rPr>
        <w:t xml:space="preserve">przewidzianą kabinę prysznicową w projektowanej łazience bez cokoliku lub z cokolikiem o minimalnej wysokości </w:t>
      </w:r>
      <w:r w:rsidRPr="00172B5C">
        <w:rPr>
          <w:rFonts w:ascii="Times New Roman" w:hAnsi="Times New Roman" w:cs="Times New Roman"/>
          <w:sz w:val="24"/>
          <w:szCs w:val="24"/>
          <w:u w:val="single"/>
        </w:rPr>
        <w:t>jako rozszerzenie treści załącznika nr 1 do zapytania ofertowego</w:t>
      </w:r>
      <w:r w:rsidRPr="00172B5C">
        <w:rPr>
          <w:rFonts w:ascii="Times New Roman" w:hAnsi="Times New Roman" w:cs="Times New Roman"/>
          <w:sz w:val="24"/>
          <w:szCs w:val="24"/>
        </w:rPr>
        <w:t>,</w:t>
      </w:r>
    </w:p>
    <w:p w:rsidR="00172B5C" w:rsidRPr="00172B5C" w:rsidRDefault="00172B5C" w:rsidP="00EC3921">
      <w:pPr>
        <w:numPr>
          <w:ilvl w:val="0"/>
          <w:numId w:val="41"/>
        </w:numPr>
        <w:suppressAutoHyphens/>
        <w:spacing w:after="0" w:line="240" w:lineRule="auto"/>
        <w:ind w:left="1456" w:hanging="322"/>
        <w:jc w:val="both"/>
        <w:rPr>
          <w:rFonts w:ascii="Times New Roman" w:hAnsi="Times New Roman" w:cs="Times New Roman"/>
          <w:sz w:val="24"/>
          <w:szCs w:val="24"/>
          <w:u w:val="single"/>
        </w:rPr>
      </w:pPr>
      <w:r w:rsidRPr="00172B5C">
        <w:rPr>
          <w:rFonts w:ascii="Times New Roman" w:hAnsi="Times New Roman" w:cs="Times New Roman"/>
          <w:sz w:val="24"/>
          <w:szCs w:val="24"/>
        </w:rPr>
        <w:lastRenderedPageBreak/>
        <w:t xml:space="preserve">dodatkową zabudowę całego aneksu kuchennego w sekretariacie </w:t>
      </w:r>
      <w:r w:rsidRPr="00172B5C">
        <w:rPr>
          <w:rFonts w:ascii="Times New Roman" w:hAnsi="Times New Roman" w:cs="Times New Roman"/>
          <w:sz w:val="24"/>
          <w:szCs w:val="24"/>
          <w:u w:val="single"/>
        </w:rPr>
        <w:t>jako rozszerzenie treści załącznika nr 1 do zapytania ofertowego,</w:t>
      </w:r>
    </w:p>
    <w:p w:rsidR="00172B5C" w:rsidRPr="00172B5C" w:rsidRDefault="00172B5C" w:rsidP="00EC3921">
      <w:pPr>
        <w:numPr>
          <w:ilvl w:val="0"/>
          <w:numId w:val="41"/>
        </w:numPr>
        <w:suppressAutoHyphens/>
        <w:spacing w:after="0" w:line="240" w:lineRule="auto"/>
        <w:ind w:left="1456" w:hanging="322"/>
        <w:jc w:val="both"/>
        <w:rPr>
          <w:rFonts w:ascii="Times New Roman" w:hAnsi="Times New Roman" w:cs="Times New Roman"/>
          <w:sz w:val="24"/>
          <w:szCs w:val="24"/>
        </w:rPr>
      </w:pPr>
      <w:r w:rsidRPr="00172B5C">
        <w:rPr>
          <w:rFonts w:ascii="Times New Roman" w:hAnsi="Times New Roman" w:cs="Times New Roman"/>
          <w:sz w:val="24"/>
          <w:szCs w:val="24"/>
        </w:rPr>
        <w:t xml:space="preserve">dodatkowe rozwiązanie problemu przedostawania się do Biura Obsługi Interesanta na parterze budynku zapachów pochodzących z kanalizacji sanitarnej pomieszczenia sanitarnego </w:t>
      </w:r>
      <w:r w:rsidRPr="00172B5C">
        <w:rPr>
          <w:rFonts w:ascii="Times New Roman" w:hAnsi="Times New Roman" w:cs="Times New Roman"/>
          <w:sz w:val="24"/>
          <w:szCs w:val="24"/>
          <w:u w:val="single"/>
        </w:rPr>
        <w:t>jako rozszerzenie treści załącznika nr 2 do zapytania ofertowego,</w:t>
      </w:r>
    </w:p>
    <w:p w:rsidR="00172B5C" w:rsidRPr="00172B5C" w:rsidRDefault="00172B5C" w:rsidP="00EC3921">
      <w:pPr>
        <w:numPr>
          <w:ilvl w:val="0"/>
          <w:numId w:val="41"/>
        </w:numPr>
        <w:suppressAutoHyphens/>
        <w:spacing w:after="0" w:line="240" w:lineRule="auto"/>
        <w:ind w:left="1456" w:hanging="322"/>
        <w:jc w:val="both"/>
        <w:rPr>
          <w:rFonts w:ascii="Times New Roman" w:hAnsi="Times New Roman" w:cs="Times New Roman"/>
          <w:sz w:val="24"/>
          <w:szCs w:val="24"/>
          <w:u w:val="single"/>
        </w:rPr>
      </w:pPr>
      <w:r w:rsidRPr="00172B5C">
        <w:rPr>
          <w:rFonts w:ascii="Times New Roman" w:hAnsi="Times New Roman" w:cs="Times New Roman"/>
          <w:sz w:val="24"/>
          <w:szCs w:val="24"/>
        </w:rPr>
        <w:t xml:space="preserve">dodatkowe wykonanie układu klimatyzacyjnego nr 21 w sekretariacie </w:t>
      </w:r>
      <w:r w:rsidRPr="00172B5C">
        <w:rPr>
          <w:rFonts w:ascii="Times New Roman" w:hAnsi="Times New Roman" w:cs="Times New Roman"/>
          <w:sz w:val="24"/>
          <w:szCs w:val="24"/>
          <w:u w:val="single"/>
        </w:rPr>
        <w:t>zgodnie z załącznikiem nr 3 do zapytania ofertowego: Projektem budowlanym „Instalacji klimatyzacji wybranych pomieszczeń budynku Ratusza Miejskiego w Supraślu, ul. J. Piłsudskiego 58”,</w:t>
      </w:r>
    </w:p>
    <w:p w:rsidR="00172B5C" w:rsidRPr="00172B5C" w:rsidRDefault="00172B5C" w:rsidP="00172B5C">
      <w:pPr>
        <w:autoSpaceDE w:val="0"/>
        <w:autoSpaceDN w:val="0"/>
        <w:adjustRightInd w:val="0"/>
        <w:spacing w:after="0" w:line="240" w:lineRule="auto"/>
        <w:ind w:left="426" w:hanging="20"/>
        <w:jc w:val="both"/>
        <w:rPr>
          <w:rFonts w:ascii="Times New Roman" w:hAnsi="Times New Roman" w:cs="Times New Roman"/>
          <w:b/>
          <w:sz w:val="24"/>
          <w:szCs w:val="24"/>
          <w:u w:val="single"/>
        </w:rPr>
      </w:pPr>
    </w:p>
    <w:p w:rsidR="00172B5C" w:rsidRPr="00172B5C" w:rsidRDefault="00172B5C" w:rsidP="006D3327">
      <w:pPr>
        <w:autoSpaceDE w:val="0"/>
        <w:autoSpaceDN w:val="0"/>
        <w:adjustRightInd w:val="0"/>
        <w:spacing w:after="0" w:line="240" w:lineRule="auto"/>
        <w:ind w:hanging="20"/>
        <w:jc w:val="both"/>
        <w:rPr>
          <w:rFonts w:ascii="Times New Roman" w:hAnsi="Times New Roman" w:cs="Times New Roman"/>
          <w:b/>
          <w:sz w:val="24"/>
          <w:szCs w:val="24"/>
          <w:u w:val="single"/>
        </w:rPr>
      </w:pPr>
      <w:r w:rsidRPr="00172B5C">
        <w:rPr>
          <w:rFonts w:ascii="Times New Roman" w:hAnsi="Times New Roman" w:cs="Times New Roman"/>
          <w:b/>
          <w:sz w:val="24"/>
          <w:szCs w:val="24"/>
          <w:u w:val="single"/>
        </w:rPr>
        <w:t>UWAGI:</w:t>
      </w:r>
    </w:p>
    <w:p w:rsidR="00172B5C" w:rsidRPr="00172B5C" w:rsidRDefault="00172B5C" w:rsidP="00172B5C">
      <w:pPr>
        <w:autoSpaceDE w:val="0"/>
        <w:autoSpaceDN w:val="0"/>
        <w:adjustRightInd w:val="0"/>
        <w:spacing w:after="0" w:line="240" w:lineRule="auto"/>
        <w:ind w:left="420" w:hanging="14"/>
        <w:jc w:val="both"/>
        <w:rPr>
          <w:rFonts w:ascii="Times New Roman" w:hAnsi="Times New Roman" w:cs="Times New Roman"/>
          <w:b/>
          <w:sz w:val="24"/>
          <w:szCs w:val="24"/>
        </w:rPr>
      </w:pPr>
    </w:p>
    <w:p w:rsidR="00172B5C" w:rsidRPr="00172B5C" w:rsidRDefault="00172B5C" w:rsidP="006D3327">
      <w:pPr>
        <w:autoSpaceDE w:val="0"/>
        <w:autoSpaceDN w:val="0"/>
        <w:adjustRightInd w:val="0"/>
        <w:spacing w:after="0" w:line="240" w:lineRule="auto"/>
        <w:ind w:hanging="14"/>
        <w:jc w:val="both"/>
        <w:rPr>
          <w:rFonts w:ascii="Times New Roman" w:hAnsi="Times New Roman" w:cs="Times New Roman"/>
          <w:b/>
          <w:sz w:val="24"/>
          <w:szCs w:val="24"/>
        </w:rPr>
      </w:pPr>
      <w:r w:rsidRPr="00172B5C">
        <w:rPr>
          <w:rFonts w:ascii="Times New Roman" w:hAnsi="Times New Roman" w:cs="Times New Roman"/>
          <w:b/>
          <w:sz w:val="24"/>
          <w:szCs w:val="24"/>
        </w:rPr>
        <w:t xml:space="preserve">Kolorystykę i strukturę użytych materiałów wykończeniowych Wykonawca jest zobowiązany uzgodnić z Zamawiającym na etapie wykonawstwa. </w:t>
      </w:r>
    </w:p>
    <w:p w:rsidR="007C1891" w:rsidRPr="00172B5C" w:rsidRDefault="007C1891" w:rsidP="00BE0C25">
      <w:pPr>
        <w:jc w:val="both"/>
        <w:rPr>
          <w:rFonts w:ascii="Times New Roman" w:hAnsi="Times New Roman" w:cs="Times New Roman"/>
          <w:sz w:val="24"/>
          <w:szCs w:val="24"/>
        </w:rPr>
      </w:pPr>
    </w:p>
    <w:p w:rsidR="00762F34" w:rsidRPr="00172B5C" w:rsidRDefault="00BE0C25" w:rsidP="00BE0C25">
      <w:pPr>
        <w:jc w:val="both"/>
        <w:rPr>
          <w:rFonts w:ascii="Times New Roman" w:hAnsi="Times New Roman" w:cs="Times New Roman"/>
          <w:b/>
          <w:sz w:val="24"/>
          <w:szCs w:val="24"/>
        </w:rPr>
      </w:pPr>
      <w:r w:rsidRPr="00172B5C">
        <w:rPr>
          <w:rFonts w:ascii="Times New Roman" w:hAnsi="Times New Roman" w:cs="Times New Roman"/>
          <w:b/>
          <w:sz w:val="24"/>
          <w:szCs w:val="24"/>
        </w:rPr>
        <w:t xml:space="preserve">Szczegółowy zakres przedmiotu zamówienia określa dokumentacja projektowo - techniczna, która  jest załącznikiem do SIWZ (zał. nr 1 do SIWZ). </w:t>
      </w:r>
    </w:p>
    <w:p w:rsidR="00172B5C" w:rsidRPr="00172B5C" w:rsidRDefault="00964828" w:rsidP="00172B5C">
      <w:pPr>
        <w:pStyle w:val="Akapitzlist"/>
        <w:numPr>
          <w:ilvl w:val="0"/>
          <w:numId w:val="4"/>
        </w:numPr>
        <w:jc w:val="both"/>
        <w:rPr>
          <w:bCs/>
        </w:rPr>
      </w:pPr>
      <w:r w:rsidRPr="00172B5C">
        <w:rPr>
          <w:b/>
        </w:rPr>
        <w:t>Zamawiający</w:t>
      </w:r>
      <w:r w:rsidR="00BE0C25" w:rsidRPr="00172B5C">
        <w:rPr>
          <w:b/>
        </w:rPr>
        <w:t xml:space="preserve"> </w:t>
      </w:r>
      <w:r w:rsidRPr="00172B5C">
        <w:rPr>
          <w:b/>
        </w:rPr>
        <w:t>przewiduje w okresie 3 lat od udzielenia niniejszego zamówienia podstawowego udzielenie Wykonawcy zamówień o których mowa w art. 67 ust. 1 pkt 6 ustawy PZP</w:t>
      </w:r>
      <w:r w:rsidR="00B54C8C">
        <w:rPr>
          <w:b/>
        </w:rPr>
        <w:t>.</w:t>
      </w:r>
      <w:r w:rsidR="0016788B" w:rsidRPr="00172B5C">
        <w:rPr>
          <w:b/>
        </w:rPr>
        <w:t xml:space="preserve"> </w:t>
      </w:r>
      <w:r w:rsidR="00B54C8C">
        <w:rPr>
          <w:bCs/>
        </w:rPr>
        <w:t>W ramach zamówień podobnych Zamawiający przewidział wykonanie zakresu określonego w zał. nr 1 do SIWZ  - plik „Zakres robót podobnych”.</w:t>
      </w:r>
    </w:p>
    <w:p w:rsidR="0016788B" w:rsidRPr="00172B5C" w:rsidRDefault="0016788B" w:rsidP="0016788B">
      <w:pPr>
        <w:ind w:left="360"/>
        <w:jc w:val="both"/>
        <w:rPr>
          <w:rFonts w:ascii="Times New Roman" w:hAnsi="Times New Roman" w:cs="Times New Roman"/>
          <w:b/>
          <w:sz w:val="24"/>
          <w:szCs w:val="24"/>
        </w:rPr>
      </w:pPr>
      <w:r w:rsidRPr="00172B5C">
        <w:rPr>
          <w:rFonts w:ascii="Times New Roman" w:hAnsi="Times New Roman" w:cs="Times New Roman"/>
          <w:b/>
          <w:sz w:val="24"/>
          <w:szCs w:val="24"/>
        </w:rPr>
        <w:t>Zamówienie zostanie udzielone na zasadach przewidzianych w niniejszym SIWZ.</w:t>
      </w:r>
    </w:p>
    <w:p w:rsidR="00965419" w:rsidRPr="00172B5C" w:rsidRDefault="00965419" w:rsidP="00965419">
      <w:pPr>
        <w:pStyle w:val="Akapitzlist"/>
        <w:numPr>
          <w:ilvl w:val="0"/>
          <w:numId w:val="4"/>
        </w:numPr>
        <w:jc w:val="both"/>
      </w:pPr>
      <w:r w:rsidRPr="00172B5C">
        <w:t xml:space="preserve">W przypadku, gdy w dokumentacji projektowej zawarto odniesienie do norm, europejskich ocen technicznych, aprobat, specyfikacji technicznych i systemów referencji technicznych, o których mowa w art. 30 ust. 1 pkt 2 i ust. 3 ustawy </w:t>
      </w:r>
      <w:proofErr w:type="spellStart"/>
      <w:r w:rsidRPr="00172B5C">
        <w:t>Pzp</w:t>
      </w:r>
      <w:proofErr w:type="spellEnd"/>
      <w:r w:rsidRPr="00172B5C">
        <w:t xml:space="preserve">, zamawiający dopuszcza oferowanie materiałów lub rozwiązań równoważnych pod warunkiem, </w:t>
      </w:r>
      <w:r w:rsidRPr="00172B5C">
        <w:br/>
        <w:t xml:space="preserve">że zapewnią uzyskanie parametrów technicznych nie gorszych od określonych </w:t>
      </w:r>
      <w:r w:rsidRPr="00172B5C">
        <w:br/>
        <w:t>w dokumentacji.</w:t>
      </w:r>
    </w:p>
    <w:p w:rsidR="00965419" w:rsidRPr="00172B5C" w:rsidRDefault="00965419" w:rsidP="00965419">
      <w:pPr>
        <w:pStyle w:val="Akapitzlist"/>
        <w:numPr>
          <w:ilvl w:val="0"/>
          <w:numId w:val="4"/>
        </w:numPr>
        <w:jc w:val="both"/>
      </w:pPr>
      <w:r w:rsidRPr="00172B5C">
        <w:t>Zamawiający informuje o możliwości dokonania wizji lokalnej na terenie inwestycji.</w:t>
      </w:r>
    </w:p>
    <w:p w:rsidR="00BE0C25" w:rsidRPr="00172B5C" w:rsidRDefault="00BE0C25" w:rsidP="00BE0C25">
      <w:pPr>
        <w:pStyle w:val="Akapitzlist"/>
        <w:numPr>
          <w:ilvl w:val="0"/>
          <w:numId w:val="4"/>
        </w:numPr>
        <w:ind w:left="284"/>
        <w:jc w:val="both"/>
      </w:pPr>
      <w:r w:rsidRPr="00172B5C">
        <w:t>Wymagania Zamawiającego w zakresie zatrudnienia przez wykonawcę lub podwykonawcę osób na podstawie umowy o pracę wykonujących wskazane czynności, w tym:</w:t>
      </w:r>
    </w:p>
    <w:p w:rsidR="00BE0C25" w:rsidRPr="00172B5C" w:rsidRDefault="00BE0C25" w:rsidP="00BE0C25">
      <w:pPr>
        <w:spacing w:after="0" w:line="240" w:lineRule="auto"/>
        <w:jc w:val="both"/>
        <w:rPr>
          <w:rFonts w:ascii="Times New Roman" w:hAnsi="Times New Roman" w:cs="Times New Roman"/>
          <w:sz w:val="24"/>
          <w:szCs w:val="24"/>
        </w:rPr>
      </w:pPr>
      <w:r w:rsidRPr="00172B5C">
        <w:rPr>
          <w:rFonts w:ascii="Times New Roman" w:hAnsi="Times New Roman" w:cs="Times New Roman"/>
          <w:sz w:val="24"/>
          <w:szCs w:val="24"/>
        </w:rPr>
        <w:t xml:space="preserve">a) sposób dokumentowania zatrudnienia osób, o których mowa w art. 29 ust. 3A ustawy </w:t>
      </w:r>
      <w:proofErr w:type="spellStart"/>
      <w:r w:rsidRPr="00172B5C">
        <w:rPr>
          <w:rFonts w:ascii="Times New Roman" w:hAnsi="Times New Roman" w:cs="Times New Roman"/>
          <w:sz w:val="24"/>
          <w:szCs w:val="24"/>
        </w:rPr>
        <w:t>Pzp</w:t>
      </w:r>
      <w:proofErr w:type="spellEnd"/>
      <w:r w:rsidRPr="00172B5C">
        <w:rPr>
          <w:rFonts w:ascii="Times New Roman" w:hAnsi="Times New Roman" w:cs="Times New Roman"/>
          <w:sz w:val="24"/>
          <w:szCs w:val="24"/>
        </w:rPr>
        <w:t xml:space="preserve">  (zatrudnionych na umowę o pracę):  Wykonawca w terminie 5 dni  od dnia podpisania umowy przedstawi oświadczenie o zatrudnieniu osób  na umowę o pracę we  wskazanym niżej zakresie.</w:t>
      </w:r>
    </w:p>
    <w:p w:rsidR="00BE0C25" w:rsidRPr="00172B5C" w:rsidRDefault="00BE0C25" w:rsidP="00BE0C25">
      <w:pPr>
        <w:spacing w:after="0" w:line="240" w:lineRule="auto"/>
        <w:jc w:val="both"/>
        <w:rPr>
          <w:rFonts w:ascii="Times New Roman" w:hAnsi="Times New Roman" w:cs="Times New Roman"/>
          <w:sz w:val="24"/>
          <w:szCs w:val="24"/>
        </w:rPr>
      </w:pPr>
      <w:r w:rsidRPr="00172B5C">
        <w:rPr>
          <w:rFonts w:ascii="Times New Roman" w:hAnsi="Times New Roman" w:cs="Times New Roman"/>
          <w:sz w:val="24"/>
          <w:szCs w:val="24"/>
        </w:rPr>
        <w:t xml:space="preserve">b) uprawnienia zamawiającego w zakresie kontroli spełniania przez wykonawcę wymagań, o których mowa w art. 29 ust.3a, oraz sankcji z tytułu niespełnienia tych wymagań: </w:t>
      </w:r>
    </w:p>
    <w:p w:rsidR="00BE0C25" w:rsidRPr="00172B5C" w:rsidRDefault="00BE0C25" w:rsidP="00BE0C25">
      <w:pPr>
        <w:spacing w:after="0" w:line="240" w:lineRule="auto"/>
        <w:jc w:val="both"/>
        <w:rPr>
          <w:rFonts w:ascii="Times New Roman" w:hAnsi="Times New Roman" w:cs="Times New Roman"/>
          <w:sz w:val="24"/>
          <w:szCs w:val="24"/>
        </w:rPr>
      </w:pPr>
      <w:r w:rsidRPr="00172B5C">
        <w:rPr>
          <w:rFonts w:ascii="Times New Roman" w:hAnsi="Times New Roman" w:cs="Times New Roman"/>
          <w:sz w:val="24"/>
          <w:szCs w:val="24"/>
        </w:rPr>
        <w:t>- 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BE0C25" w:rsidRPr="00172B5C" w:rsidRDefault="00BE0C25" w:rsidP="00BE0C25">
      <w:pPr>
        <w:spacing w:after="0" w:line="240" w:lineRule="auto"/>
        <w:jc w:val="both"/>
        <w:rPr>
          <w:rFonts w:ascii="Times New Roman" w:hAnsi="Times New Roman" w:cs="Times New Roman"/>
          <w:sz w:val="24"/>
          <w:szCs w:val="24"/>
        </w:rPr>
      </w:pPr>
      <w:r w:rsidRPr="00172B5C">
        <w:rPr>
          <w:rFonts w:ascii="Times New Roman" w:hAnsi="Times New Roman" w:cs="Times New Roman"/>
          <w:sz w:val="24"/>
          <w:szCs w:val="24"/>
        </w:rPr>
        <w:t>- Niedopełnienie obowiązku, o którym mowa   w pkt a)  skutkuje naliczeniem kar w wysokości  0,5  % wynagrodzenia umownego brutto w każdym przypadku stwierdzenia uchybienia.</w:t>
      </w:r>
    </w:p>
    <w:p w:rsidR="00BE0C25" w:rsidRPr="00172B5C" w:rsidRDefault="00BE0C25" w:rsidP="00BE0C25">
      <w:pPr>
        <w:spacing w:after="0" w:line="240" w:lineRule="auto"/>
        <w:jc w:val="both"/>
        <w:rPr>
          <w:rFonts w:ascii="Times New Roman" w:hAnsi="Times New Roman" w:cs="Times New Roman"/>
          <w:sz w:val="24"/>
          <w:szCs w:val="24"/>
        </w:rPr>
      </w:pPr>
      <w:r w:rsidRPr="00172B5C">
        <w:rPr>
          <w:rFonts w:ascii="Times New Roman" w:hAnsi="Times New Roman" w:cs="Times New Roman"/>
          <w:sz w:val="24"/>
          <w:szCs w:val="24"/>
        </w:rPr>
        <w:lastRenderedPageBreak/>
        <w:t xml:space="preserve">c) rodzaj czynności niezbędnych do realizacji zamówienia, których dotyczą wymagania zatrudnienia na podstawie umowy o pracę przez wykonawcę lub podwykonawcę osób wykonujących czynności w trakcie realizacji zamówienia (czynności dotyczą branży drogowej): </w:t>
      </w:r>
    </w:p>
    <w:p w:rsidR="00BE0C25" w:rsidRPr="00172B5C" w:rsidRDefault="00BE0C25" w:rsidP="009E6A73">
      <w:pPr>
        <w:pStyle w:val="Akapitzlist"/>
        <w:numPr>
          <w:ilvl w:val="0"/>
          <w:numId w:val="34"/>
        </w:numPr>
        <w:autoSpaceDN w:val="0"/>
        <w:contextualSpacing w:val="0"/>
        <w:jc w:val="both"/>
        <w:textAlignment w:val="baseline"/>
      </w:pPr>
      <w:r w:rsidRPr="00172B5C">
        <w:t>Roboty ogólnobudowlane</w:t>
      </w:r>
    </w:p>
    <w:p w:rsidR="00BE0C25" w:rsidRPr="00172B5C" w:rsidRDefault="00BE0C25" w:rsidP="00BE0C25">
      <w:pPr>
        <w:spacing w:after="0" w:line="240" w:lineRule="auto"/>
        <w:jc w:val="both"/>
        <w:rPr>
          <w:rFonts w:ascii="Times New Roman" w:hAnsi="Times New Roman" w:cs="Times New Roman"/>
          <w:sz w:val="24"/>
          <w:szCs w:val="24"/>
        </w:rPr>
      </w:pPr>
    </w:p>
    <w:p w:rsidR="00BE0C25" w:rsidRPr="00172B5C" w:rsidRDefault="00BE0C25" w:rsidP="00BE0C25">
      <w:pPr>
        <w:spacing w:after="0" w:line="240" w:lineRule="auto"/>
        <w:jc w:val="both"/>
        <w:rPr>
          <w:rFonts w:ascii="Times New Roman" w:hAnsi="Times New Roman" w:cs="Times New Roman"/>
          <w:sz w:val="24"/>
          <w:szCs w:val="24"/>
        </w:rPr>
      </w:pPr>
      <w:r w:rsidRPr="00172B5C">
        <w:rPr>
          <w:rFonts w:ascii="Times New Roman" w:hAnsi="Times New Roman" w:cs="Times New Roman"/>
          <w:sz w:val="24"/>
          <w:szCs w:val="24"/>
        </w:rPr>
        <w:t>- Ustalenie wymiaru czasu pracy oraz  liczby osób, Zamawiający pozostawia w gestii Wykonawcy.</w:t>
      </w:r>
    </w:p>
    <w:p w:rsidR="00AC5C92" w:rsidRPr="00172B5C" w:rsidRDefault="00AC5C92" w:rsidP="00AC5C92">
      <w:pPr>
        <w:pStyle w:val="Akapitzlist"/>
        <w:ind w:left="360"/>
        <w:jc w:val="both"/>
      </w:pPr>
    </w:p>
    <w:p w:rsidR="00D60FDF" w:rsidRPr="00172B5C" w:rsidRDefault="00D60FDF" w:rsidP="004F23CF">
      <w:pPr>
        <w:widowControl w:val="0"/>
        <w:numPr>
          <w:ilvl w:val="0"/>
          <w:numId w:val="2"/>
        </w:numPr>
        <w:suppressAutoHyphens/>
        <w:autoSpaceDE w:val="0"/>
        <w:spacing w:line="240" w:lineRule="auto"/>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 xml:space="preserve">Termin realizacji zamówienia </w:t>
      </w:r>
      <w:r w:rsidR="00762F34" w:rsidRPr="00172B5C">
        <w:rPr>
          <w:rFonts w:ascii="Times New Roman" w:eastAsia="Times New Roman" w:hAnsi="Times New Roman" w:cs="Times New Roman"/>
          <w:b/>
          <w:bCs/>
          <w:sz w:val="24"/>
          <w:szCs w:val="24"/>
          <w:lang w:eastAsia="ar-SA"/>
        </w:rPr>
        <w:t>tożsamy dla obu części</w:t>
      </w:r>
      <w:r w:rsidR="00827C43" w:rsidRPr="00172B5C">
        <w:rPr>
          <w:rFonts w:ascii="Times New Roman" w:eastAsia="Times New Roman" w:hAnsi="Times New Roman" w:cs="Times New Roman"/>
          <w:b/>
          <w:bCs/>
          <w:sz w:val="24"/>
          <w:szCs w:val="24"/>
          <w:lang w:eastAsia="ar-SA"/>
        </w:rPr>
        <w:t>:</w:t>
      </w:r>
    </w:p>
    <w:p w:rsidR="00827C43" w:rsidRPr="00172B5C" w:rsidRDefault="00827C43" w:rsidP="00827C43">
      <w:pPr>
        <w:pStyle w:val="Akapitzlist"/>
        <w:ind w:left="360"/>
        <w:jc w:val="both"/>
      </w:pPr>
      <w:r w:rsidRPr="00172B5C">
        <w:t xml:space="preserve">Termin realizacji robót – </w:t>
      </w:r>
      <w:r w:rsidR="00196A3D">
        <w:t>14.08</w:t>
      </w:r>
      <w:r w:rsidRPr="00FD0319">
        <w:t>.20</w:t>
      </w:r>
      <w:r w:rsidR="002973A3" w:rsidRPr="00FD0319">
        <w:t>20</w:t>
      </w:r>
      <w:r w:rsidRPr="00FD0319">
        <w:t xml:space="preserve"> r.</w:t>
      </w:r>
    </w:p>
    <w:p w:rsidR="002973A3" w:rsidRPr="00172B5C" w:rsidRDefault="002973A3" w:rsidP="00827C43">
      <w:pPr>
        <w:pStyle w:val="Akapitzlist"/>
        <w:ind w:left="360"/>
        <w:jc w:val="both"/>
      </w:pPr>
    </w:p>
    <w:p w:rsidR="00D232DA" w:rsidRPr="00172B5C" w:rsidRDefault="00D232DA" w:rsidP="004F23CF">
      <w:pPr>
        <w:pStyle w:val="Akapitzlist"/>
        <w:numPr>
          <w:ilvl w:val="0"/>
          <w:numId w:val="2"/>
        </w:numPr>
        <w:autoSpaceDE w:val="0"/>
        <w:autoSpaceDN w:val="0"/>
        <w:adjustRightInd w:val="0"/>
        <w:rPr>
          <w:b/>
          <w:bCs/>
          <w:lang w:eastAsia="pl-PL"/>
        </w:rPr>
      </w:pPr>
      <w:r w:rsidRPr="00172B5C">
        <w:rPr>
          <w:b/>
          <w:bCs/>
          <w:lang w:eastAsia="pl-PL"/>
        </w:rPr>
        <w:t>Proponowane zasady płatno</w:t>
      </w:r>
      <w:r w:rsidRPr="00172B5C">
        <w:rPr>
          <w:lang w:eastAsia="pl-PL"/>
        </w:rPr>
        <w:t>ś</w:t>
      </w:r>
      <w:r w:rsidRPr="00172B5C">
        <w:rPr>
          <w:b/>
          <w:bCs/>
          <w:lang w:eastAsia="pl-PL"/>
        </w:rPr>
        <w:t>ci i gwarancji</w:t>
      </w:r>
    </w:p>
    <w:p w:rsidR="00BE0C25" w:rsidRPr="00172B5C" w:rsidRDefault="00BE0C25" w:rsidP="009E6A73">
      <w:pPr>
        <w:pStyle w:val="Akapitzlist"/>
        <w:widowControl w:val="0"/>
        <w:numPr>
          <w:ilvl w:val="0"/>
          <w:numId w:val="27"/>
        </w:numPr>
        <w:shd w:val="clear" w:color="auto" w:fill="FFFFFF"/>
        <w:tabs>
          <w:tab w:val="left" w:pos="426"/>
        </w:tabs>
        <w:spacing w:before="2" w:line="278" w:lineRule="exact"/>
        <w:jc w:val="both"/>
        <w:rPr>
          <w:spacing w:val="1"/>
        </w:rPr>
      </w:pPr>
      <w:r w:rsidRPr="00172B5C">
        <w:rPr>
          <w:lang w:eastAsia="pl-PL"/>
        </w:rPr>
        <w:t xml:space="preserve">Zapłata wynagrodzenia nastąpi po wykonaniu i odebraniu przez Zamawiającego prac na podstawie protokołu odbioru i wystawionej przez Wykonawcę faktury. Zamawiający zobowiązuje się do zapłaty Wynagrodzenia w terminie do 30 dni od daty złożenia prawidłowo wystawionej faktury. </w:t>
      </w:r>
    </w:p>
    <w:p w:rsidR="00D232DA" w:rsidRPr="00172B5C" w:rsidRDefault="00D232DA" w:rsidP="009E6A73">
      <w:pPr>
        <w:pStyle w:val="Akapitzlist"/>
        <w:numPr>
          <w:ilvl w:val="0"/>
          <w:numId w:val="27"/>
        </w:numPr>
        <w:autoSpaceDE w:val="0"/>
        <w:autoSpaceDN w:val="0"/>
        <w:adjustRightInd w:val="0"/>
        <w:jc w:val="both"/>
        <w:rPr>
          <w:lang w:eastAsia="pl-PL"/>
        </w:rPr>
      </w:pPr>
      <w:r w:rsidRPr="00172B5C">
        <w:rPr>
          <w:lang w:eastAsia="pl-PL"/>
        </w:rPr>
        <w:t>Okres gwarancji: Zamawiający żąda minimalnego</w:t>
      </w:r>
      <w:r w:rsidR="009A6450" w:rsidRPr="00172B5C">
        <w:rPr>
          <w:lang w:eastAsia="pl-PL"/>
        </w:rPr>
        <w:t xml:space="preserve"> </w:t>
      </w:r>
      <w:r w:rsidR="00C007D4" w:rsidRPr="00172B5C">
        <w:rPr>
          <w:lang w:eastAsia="pl-PL"/>
        </w:rPr>
        <w:t>5</w:t>
      </w:r>
      <w:r w:rsidR="009A6450" w:rsidRPr="00172B5C">
        <w:rPr>
          <w:lang w:eastAsia="pl-PL"/>
        </w:rPr>
        <w:t xml:space="preserve"> letniego okresu gwarancji </w:t>
      </w:r>
      <w:r w:rsidRPr="00172B5C">
        <w:rPr>
          <w:lang w:eastAsia="pl-PL"/>
        </w:rPr>
        <w:t>licząc od dnia</w:t>
      </w:r>
      <w:r w:rsidRPr="00172B5C">
        <w:rPr>
          <w:b/>
          <w:bCs/>
          <w:lang w:eastAsia="pl-PL"/>
        </w:rPr>
        <w:t xml:space="preserve"> </w:t>
      </w:r>
      <w:r w:rsidRPr="00172B5C">
        <w:rPr>
          <w:lang w:eastAsia="pl-PL"/>
        </w:rPr>
        <w:t>podpisania bez uwag protokołu odbioru przedmiotu zamówienia.</w:t>
      </w:r>
      <w:r w:rsidR="00B2535A" w:rsidRPr="00172B5C">
        <w:rPr>
          <w:lang w:eastAsia="pl-PL"/>
        </w:rPr>
        <w:t xml:space="preserve"> </w:t>
      </w:r>
      <w:r w:rsidR="004E11B7" w:rsidRPr="00172B5C">
        <w:rPr>
          <w:lang w:eastAsia="pl-PL"/>
        </w:rPr>
        <w:t xml:space="preserve">Zgodnie z załącznikiem nr 2 do SIWZ – wzór umowy - </w:t>
      </w:r>
      <w:r w:rsidR="00B2535A" w:rsidRPr="00172B5C">
        <w:rPr>
          <w:spacing w:val="1"/>
        </w:rPr>
        <w:t>Wykonawca rozszerzy odpowiedzialność z tytułu rękojmi i oświadczy, że okres rękojmi na wykonane roboty budowlane wynosi tyle samo co okres gwarancji licząc od daty podpisania przez Zamawiającego i Wykonawcę protokołu odbioru końcowego.</w:t>
      </w:r>
    </w:p>
    <w:p w:rsidR="00D232DA" w:rsidRPr="00172B5C" w:rsidRDefault="00D232DA" w:rsidP="00D232DA">
      <w:pPr>
        <w:pStyle w:val="Akapitzlist"/>
        <w:autoSpaceDE w:val="0"/>
        <w:autoSpaceDN w:val="0"/>
        <w:adjustRightInd w:val="0"/>
        <w:ind w:left="360"/>
        <w:jc w:val="both"/>
        <w:rPr>
          <w:b/>
          <w:bCs/>
          <w:lang w:eastAsia="pl-PL"/>
        </w:rPr>
      </w:pPr>
    </w:p>
    <w:p w:rsidR="00D60FDF" w:rsidRPr="00172B5C" w:rsidRDefault="00D60FDF" w:rsidP="004F23CF">
      <w:pPr>
        <w:widowControl w:val="0"/>
        <w:numPr>
          <w:ilvl w:val="0"/>
          <w:numId w:val="2"/>
        </w:numPr>
        <w:suppressAutoHyphens/>
        <w:autoSpaceDE w:val="0"/>
        <w:spacing w:line="240" w:lineRule="auto"/>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Warunki udziału w postępowaniu:</w:t>
      </w:r>
    </w:p>
    <w:p w:rsidR="00BE0C25" w:rsidRPr="00172B5C" w:rsidRDefault="00BE0C25" w:rsidP="00BE0C25">
      <w:pPr>
        <w:pStyle w:val="Akapitzlist"/>
        <w:widowControl w:val="0"/>
        <w:numPr>
          <w:ilvl w:val="0"/>
          <w:numId w:val="3"/>
        </w:numPr>
        <w:autoSpaceDE w:val="0"/>
        <w:spacing w:before="120"/>
        <w:jc w:val="both"/>
        <w:rPr>
          <w:b/>
          <w:color w:val="000000"/>
        </w:rPr>
      </w:pPr>
      <w:r w:rsidRPr="00172B5C">
        <w:rPr>
          <w:b/>
          <w:color w:val="000000"/>
        </w:rPr>
        <w:t>W zakresie kompetencji lub uprawnień do prowadzenia określonej działalności zawodowej:</w:t>
      </w:r>
    </w:p>
    <w:p w:rsidR="00BE0C25" w:rsidRPr="00172B5C" w:rsidRDefault="00BE0C25" w:rsidP="00BE0C25">
      <w:pPr>
        <w:pStyle w:val="Akapitzlist"/>
        <w:autoSpaceDE w:val="0"/>
        <w:autoSpaceDN w:val="0"/>
        <w:adjustRightInd w:val="0"/>
        <w:ind w:left="862"/>
        <w:jc w:val="both"/>
      </w:pPr>
      <w:r w:rsidRPr="00172B5C">
        <w:t>Zamawiający nie precyzuje w tym zakresie żadnych wymagań, których spełnienie Wykonawca zobowiązany jest wykazać w sposób szczególny. Zamawiający uzna, że warunek jest spełniony, jeżeli Wykonawca złoży oświadczenie o spełnieniu warunków udziału w postępowaniu.</w:t>
      </w:r>
    </w:p>
    <w:p w:rsidR="00BE0C25" w:rsidRPr="00172B5C" w:rsidRDefault="00BE0C25" w:rsidP="00BE0C25">
      <w:pPr>
        <w:pStyle w:val="Akapitzlist"/>
        <w:widowControl w:val="0"/>
        <w:numPr>
          <w:ilvl w:val="0"/>
          <w:numId w:val="3"/>
        </w:numPr>
        <w:autoSpaceDE w:val="0"/>
        <w:spacing w:before="120"/>
        <w:jc w:val="both"/>
        <w:rPr>
          <w:b/>
          <w:color w:val="000000"/>
        </w:rPr>
      </w:pPr>
      <w:r w:rsidRPr="00172B5C">
        <w:rPr>
          <w:b/>
          <w:color w:val="000000"/>
        </w:rPr>
        <w:t xml:space="preserve">W zakresie sytuacji ekonomicznej lub finansowej Zamawiający wymaga, aby wykonawca: </w:t>
      </w:r>
      <w:r w:rsidRPr="00172B5C">
        <w:t>był ubezpieczony od odpowiedzialności cywilnej w zakresie prowadzonej działalności gospodarczej, na kwotę nie mniejszą niż   </w:t>
      </w:r>
      <w:r w:rsidR="00172B5C">
        <w:t>50</w:t>
      </w:r>
      <w:r w:rsidR="00930350" w:rsidRPr="00172B5C">
        <w:t xml:space="preserve"> 000</w:t>
      </w:r>
      <w:r w:rsidRPr="00172B5C">
        <w:t xml:space="preserve"> zł. </w:t>
      </w:r>
    </w:p>
    <w:p w:rsidR="00BE0C25" w:rsidRPr="005F4E75" w:rsidRDefault="00BE0C25" w:rsidP="00BE0C25">
      <w:pPr>
        <w:pStyle w:val="Akapitzlist"/>
        <w:widowControl w:val="0"/>
        <w:numPr>
          <w:ilvl w:val="0"/>
          <w:numId w:val="3"/>
        </w:numPr>
        <w:autoSpaceDE w:val="0"/>
        <w:spacing w:before="120"/>
        <w:jc w:val="both"/>
        <w:rPr>
          <w:b/>
          <w:color w:val="000000"/>
        </w:rPr>
      </w:pPr>
      <w:r w:rsidRPr="005F4E75">
        <w:rPr>
          <w:b/>
          <w:color w:val="000000"/>
        </w:rPr>
        <w:t>W zakresie zdolności technicznej lub zawodowej Zamawiający wymaga, aby wykonawca wykazał, że:</w:t>
      </w:r>
    </w:p>
    <w:p w:rsidR="00172B5C" w:rsidRPr="005F4E75" w:rsidRDefault="00172B5C" w:rsidP="00EC3921">
      <w:pPr>
        <w:pStyle w:val="Akapitzlist"/>
        <w:widowControl w:val="0"/>
        <w:numPr>
          <w:ilvl w:val="0"/>
          <w:numId w:val="35"/>
        </w:numPr>
        <w:tabs>
          <w:tab w:val="left" w:pos="1440"/>
        </w:tabs>
        <w:overflowPunct w:val="0"/>
        <w:autoSpaceDE w:val="0"/>
        <w:ind w:left="1219" w:hanging="357"/>
        <w:jc w:val="both"/>
      </w:pPr>
      <w:r w:rsidRPr="005F4E75">
        <w:t>wykonał co najmniej 2 zamówienia nie wcześniej niż w okresie ostatnich 5 lat przed upływem terminu składania oferty, a jeżeli okres prowadzenia działalności jest krótszy – w tym okresie, których rodzaj i wartość prac zbliżona jest z robotami dla niniejszego zamówienia, tj. budowy lub/i przebudowy lub/i rozbudowy lub/i remontu budynku wraz z instalacjami wewnętrznymi i robotami wykończeniowymi, o wartości robót brutto nie mniejszej niż  50 000,00 zł.,</w:t>
      </w:r>
    </w:p>
    <w:p w:rsidR="00985F9F" w:rsidRPr="005F4E75" w:rsidRDefault="00985F9F" w:rsidP="00EC3921">
      <w:pPr>
        <w:pStyle w:val="Akapitzlist"/>
        <w:numPr>
          <w:ilvl w:val="0"/>
          <w:numId w:val="35"/>
        </w:numPr>
        <w:autoSpaceDE w:val="0"/>
        <w:autoSpaceDN w:val="0"/>
        <w:adjustRightInd w:val="0"/>
        <w:jc w:val="both"/>
        <w:rPr>
          <w:rFonts w:eastAsia="Lucida Sans Unicode"/>
          <w:color w:val="000000"/>
        </w:rPr>
      </w:pPr>
      <w:r w:rsidRPr="005F4E75">
        <w:t xml:space="preserve">dysponuje lub będzie dysponował osobami do kierowania robotami </w:t>
      </w:r>
      <w:r w:rsidRPr="005F4E75">
        <w:rPr>
          <w:rFonts w:eastAsia="Lucida Sans Unicode"/>
        </w:rPr>
        <w:t>posiadającymi  kwalifikacje zawodowe i uprawnienia wymagan</w:t>
      </w:r>
      <w:r w:rsidRPr="005F4E75">
        <w:rPr>
          <w:rFonts w:eastAsia="Lucida Sans Unicode"/>
          <w:color w:val="000000"/>
        </w:rPr>
        <w:t xml:space="preserve">e przepisami ustawy Prawo budowlane, niezbędne do wykonania zamówienia. </w:t>
      </w:r>
    </w:p>
    <w:p w:rsidR="00985F9F" w:rsidRPr="005F4E75" w:rsidRDefault="00985F9F" w:rsidP="00985F9F">
      <w:pPr>
        <w:pStyle w:val="Akapitzlist"/>
        <w:ind w:left="1222"/>
        <w:jc w:val="both"/>
        <w:rPr>
          <w:rFonts w:eastAsia="Lucida Sans Unicode"/>
          <w:color w:val="000000"/>
        </w:rPr>
      </w:pPr>
      <w:r w:rsidRPr="005F4E75">
        <w:rPr>
          <w:rFonts w:eastAsia="Lucida Sans Unicode"/>
          <w:color w:val="000000"/>
        </w:rPr>
        <w:t xml:space="preserve">Wymaga się dysponowania:  </w:t>
      </w:r>
    </w:p>
    <w:p w:rsidR="00985F9F" w:rsidRPr="005F4E75" w:rsidRDefault="00985F9F" w:rsidP="00985F9F">
      <w:pPr>
        <w:spacing w:after="0" w:line="240" w:lineRule="auto"/>
        <w:ind w:left="1134" w:firstLine="1"/>
        <w:jc w:val="both"/>
        <w:rPr>
          <w:rFonts w:ascii="Times New Roman" w:hAnsi="Times New Roman" w:cs="Times New Roman"/>
          <w:sz w:val="24"/>
          <w:szCs w:val="24"/>
        </w:rPr>
      </w:pPr>
      <w:r w:rsidRPr="005F4E75">
        <w:rPr>
          <w:rFonts w:ascii="Times New Roman" w:hAnsi="Times New Roman" w:cs="Times New Roman"/>
          <w:sz w:val="24"/>
          <w:szCs w:val="24"/>
        </w:rPr>
        <w:t xml:space="preserve">- co najmniej jedną osobą w specjalności  konstrukcyjno- budowlanej </w:t>
      </w:r>
    </w:p>
    <w:p w:rsidR="00353885" w:rsidRPr="00172B5C" w:rsidRDefault="00353885" w:rsidP="00353885">
      <w:pPr>
        <w:pStyle w:val="Akapitzlist"/>
        <w:autoSpaceDE w:val="0"/>
        <w:autoSpaceDN w:val="0"/>
        <w:adjustRightInd w:val="0"/>
        <w:spacing w:before="240" w:after="240"/>
        <w:ind w:left="862"/>
        <w:jc w:val="both"/>
      </w:pPr>
    </w:p>
    <w:p w:rsidR="00D60FDF" w:rsidRPr="00172B5C" w:rsidRDefault="00D60FDF" w:rsidP="004F23CF">
      <w:pPr>
        <w:pStyle w:val="Akapitzlist"/>
        <w:widowControl w:val="0"/>
        <w:numPr>
          <w:ilvl w:val="0"/>
          <w:numId w:val="2"/>
        </w:numPr>
        <w:autoSpaceDE w:val="0"/>
        <w:spacing w:before="120"/>
        <w:jc w:val="both"/>
        <w:rPr>
          <w:b/>
          <w:color w:val="000000"/>
        </w:rPr>
      </w:pPr>
      <w:r w:rsidRPr="00172B5C">
        <w:rPr>
          <w:b/>
          <w:color w:val="000000"/>
        </w:rPr>
        <w:lastRenderedPageBreak/>
        <w:t>Podstawy wykluczenia, o których mowa w art. 24 ust. 5 ustawy.</w:t>
      </w:r>
    </w:p>
    <w:p w:rsidR="005E2496" w:rsidRPr="00172B5C" w:rsidRDefault="00D60FDF" w:rsidP="00D60FDF">
      <w:pPr>
        <w:widowControl w:val="0"/>
        <w:autoSpaceDE w:val="0"/>
        <w:spacing w:before="120" w:after="240"/>
        <w:jc w:val="both"/>
        <w:rPr>
          <w:rFonts w:ascii="Times New Roman" w:hAnsi="Times New Roman" w:cs="Times New Roman"/>
          <w:sz w:val="24"/>
          <w:szCs w:val="24"/>
        </w:rPr>
      </w:pPr>
      <w:r w:rsidRPr="00172B5C">
        <w:rPr>
          <w:rFonts w:ascii="Times New Roman" w:hAnsi="Times New Roman" w:cs="Times New Roman"/>
          <w:sz w:val="24"/>
          <w:szCs w:val="24"/>
        </w:rPr>
        <w:t xml:space="preserve">Zamawiający </w:t>
      </w:r>
      <w:r w:rsidR="00A047D5" w:rsidRPr="00172B5C">
        <w:rPr>
          <w:rFonts w:ascii="Times New Roman" w:hAnsi="Times New Roman" w:cs="Times New Roman"/>
          <w:b/>
          <w:sz w:val="24"/>
          <w:szCs w:val="24"/>
          <w:u w:val="single"/>
        </w:rPr>
        <w:t xml:space="preserve">nie </w:t>
      </w:r>
      <w:r w:rsidRPr="00172B5C">
        <w:rPr>
          <w:rFonts w:ascii="Times New Roman" w:hAnsi="Times New Roman" w:cs="Times New Roman"/>
          <w:b/>
          <w:sz w:val="24"/>
          <w:szCs w:val="24"/>
          <w:u w:val="single"/>
        </w:rPr>
        <w:t>przewiduje</w:t>
      </w:r>
      <w:r w:rsidR="00217749" w:rsidRPr="00172B5C">
        <w:rPr>
          <w:rFonts w:ascii="Times New Roman" w:hAnsi="Times New Roman" w:cs="Times New Roman"/>
          <w:sz w:val="24"/>
          <w:szCs w:val="24"/>
        </w:rPr>
        <w:t xml:space="preserve"> wykluczeni</w:t>
      </w:r>
      <w:r w:rsidR="00A047D5" w:rsidRPr="00172B5C">
        <w:rPr>
          <w:rFonts w:ascii="Times New Roman" w:hAnsi="Times New Roman" w:cs="Times New Roman"/>
          <w:sz w:val="24"/>
          <w:szCs w:val="24"/>
        </w:rPr>
        <w:t>a</w:t>
      </w:r>
      <w:r w:rsidRPr="00172B5C">
        <w:rPr>
          <w:rFonts w:ascii="Times New Roman" w:hAnsi="Times New Roman" w:cs="Times New Roman"/>
          <w:sz w:val="24"/>
          <w:szCs w:val="24"/>
        </w:rPr>
        <w:t xml:space="preserve"> wykonawcy na podstawie art. 24 ust.5</w:t>
      </w:r>
      <w:r w:rsidR="00217749" w:rsidRPr="00172B5C">
        <w:rPr>
          <w:rFonts w:ascii="Times New Roman" w:hAnsi="Times New Roman" w:cs="Times New Roman"/>
          <w:sz w:val="24"/>
          <w:szCs w:val="24"/>
        </w:rPr>
        <w:t xml:space="preserve"> ustawy </w:t>
      </w:r>
      <w:proofErr w:type="spellStart"/>
      <w:r w:rsidR="00217749" w:rsidRPr="00172B5C">
        <w:rPr>
          <w:rFonts w:ascii="Times New Roman" w:hAnsi="Times New Roman" w:cs="Times New Roman"/>
          <w:sz w:val="24"/>
          <w:szCs w:val="24"/>
        </w:rPr>
        <w:t>Pzp</w:t>
      </w:r>
      <w:proofErr w:type="spellEnd"/>
      <w:r w:rsidR="00031150" w:rsidRPr="00172B5C">
        <w:rPr>
          <w:rFonts w:ascii="Times New Roman" w:hAnsi="Times New Roman" w:cs="Times New Roman"/>
          <w:sz w:val="24"/>
          <w:szCs w:val="24"/>
        </w:rPr>
        <w:t>.</w:t>
      </w:r>
    </w:p>
    <w:p w:rsidR="00D60FDF" w:rsidRPr="00172B5C" w:rsidRDefault="00D60FDF" w:rsidP="004F23CF">
      <w:pPr>
        <w:widowControl w:val="0"/>
        <w:numPr>
          <w:ilvl w:val="0"/>
          <w:numId w:val="2"/>
        </w:numPr>
        <w:suppressAutoHyphens/>
        <w:autoSpaceDE w:val="0"/>
        <w:spacing w:line="240" w:lineRule="auto"/>
        <w:ind w:left="284" w:hanging="284"/>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Kolejność działań związanych z wyborem oferty.</w:t>
      </w:r>
    </w:p>
    <w:p w:rsidR="00D60FDF" w:rsidRPr="00172B5C" w:rsidRDefault="00D60FDF" w:rsidP="00A567CF">
      <w:pPr>
        <w:pStyle w:val="Akapitzlist"/>
        <w:widowControl w:val="0"/>
        <w:numPr>
          <w:ilvl w:val="0"/>
          <w:numId w:val="18"/>
        </w:numPr>
        <w:autoSpaceDE w:val="0"/>
        <w:spacing w:before="120"/>
        <w:jc w:val="both"/>
        <w:rPr>
          <w:rFonts w:eastAsia="SimSun"/>
          <w:color w:val="000000"/>
        </w:rPr>
      </w:pPr>
      <w:r w:rsidRPr="00172B5C">
        <w:rPr>
          <w:rFonts w:eastAsia="SimSun"/>
          <w:color w:val="000000"/>
        </w:rPr>
        <w:t xml:space="preserve">Wybór oferty najkorzystniejszej odbędzie się w trybie przewidzianym w art. 24aa ustawy. </w:t>
      </w:r>
    </w:p>
    <w:p w:rsidR="00D60FDF" w:rsidRPr="00172B5C" w:rsidRDefault="00D60FDF" w:rsidP="00A567CF">
      <w:pPr>
        <w:pStyle w:val="Akapitzlist"/>
        <w:widowControl w:val="0"/>
        <w:numPr>
          <w:ilvl w:val="0"/>
          <w:numId w:val="18"/>
        </w:numPr>
        <w:autoSpaceDE w:val="0"/>
        <w:spacing w:before="120"/>
        <w:jc w:val="both"/>
        <w:rPr>
          <w:rFonts w:eastAsia="SimSun"/>
          <w:color w:val="000000"/>
        </w:rPr>
      </w:pPr>
      <w:r w:rsidRPr="00172B5C">
        <w:rPr>
          <w:rFonts w:eastAsia="SimSun"/>
          <w:color w:val="000000"/>
        </w:rPr>
        <w:t xml:space="preserve">Wykonawca, którego oferta zostanie oceniona jako najkorzystniejsza, zostanie wezwany do złożenia w wyznaczonym, nie krótszym niż </w:t>
      </w:r>
      <w:r w:rsidR="003D0DE4" w:rsidRPr="00172B5C">
        <w:rPr>
          <w:rFonts w:eastAsia="SimSun"/>
          <w:color w:val="000000"/>
        </w:rPr>
        <w:t>5</w:t>
      </w:r>
      <w:r w:rsidRPr="00172B5C">
        <w:rPr>
          <w:rFonts w:eastAsia="SimSun"/>
          <w:color w:val="000000"/>
        </w:rPr>
        <w:t xml:space="preserve"> dni terminie, do złożenia dokumentów wymienionych w </w:t>
      </w:r>
      <w:r w:rsidR="00E15AF5" w:rsidRPr="00172B5C">
        <w:rPr>
          <w:rFonts w:eastAsia="SimSun"/>
          <w:color w:val="000000"/>
        </w:rPr>
        <w:t>pkt 18</w:t>
      </w:r>
      <w:r w:rsidRPr="00172B5C">
        <w:rPr>
          <w:rFonts w:eastAsia="SimSun"/>
          <w:color w:val="000000"/>
        </w:rPr>
        <w:t xml:space="preserve"> </w:t>
      </w:r>
      <w:proofErr w:type="spellStart"/>
      <w:r w:rsidRPr="00172B5C">
        <w:rPr>
          <w:rFonts w:eastAsia="SimSun"/>
          <w:color w:val="000000"/>
        </w:rPr>
        <w:t>ppkt</w:t>
      </w:r>
      <w:proofErr w:type="spellEnd"/>
      <w:r w:rsidRPr="00172B5C">
        <w:rPr>
          <w:rFonts w:eastAsia="SimSun"/>
          <w:color w:val="000000"/>
        </w:rPr>
        <w:t xml:space="preserve"> </w:t>
      </w:r>
      <w:r w:rsidR="00670602" w:rsidRPr="00172B5C">
        <w:rPr>
          <w:rFonts w:eastAsia="SimSun"/>
          <w:color w:val="000000"/>
        </w:rPr>
        <w:t>2-3</w:t>
      </w:r>
      <w:r w:rsidRPr="00172B5C">
        <w:rPr>
          <w:rFonts w:eastAsia="SimSun"/>
          <w:color w:val="000000"/>
        </w:rPr>
        <w:t xml:space="preserve"> SIWZ.</w:t>
      </w:r>
    </w:p>
    <w:p w:rsidR="003C64AD" w:rsidRPr="00172B5C" w:rsidRDefault="003C64AD" w:rsidP="003C64AD">
      <w:pPr>
        <w:pStyle w:val="Akapitzlist"/>
        <w:widowControl w:val="0"/>
        <w:autoSpaceDE w:val="0"/>
        <w:spacing w:before="120"/>
        <w:jc w:val="both"/>
        <w:rPr>
          <w:rFonts w:eastAsia="SimSun"/>
          <w:color w:val="000000"/>
        </w:rPr>
      </w:pPr>
    </w:p>
    <w:p w:rsidR="00D60FDF" w:rsidRPr="00172B5C" w:rsidRDefault="00D60FDF" w:rsidP="004F23CF">
      <w:pPr>
        <w:widowControl w:val="0"/>
        <w:numPr>
          <w:ilvl w:val="0"/>
          <w:numId w:val="2"/>
        </w:numPr>
        <w:suppressAutoHyphens/>
        <w:autoSpaceDE w:val="0"/>
        <w:spacing w:before="120" w:line="240" w:lineRule="auto"/>
        <w:ind w:left="284" w:hanging="284"/>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Oferta cała / częściowa / wariantowa</w:t>
      </w:r>
      <w:r w:rsidR="00693347" w:rsidRPr="00172B5C">
        <w:rPr>
          <w:rFonts w:ascii="Times New Roman" w:eastAsia="Times New Roman" w:hAnsi="Times New Roman" w:cs="Times New Roman"/>
          <w:b/>
          <w:bCs/>
          <w:sz w:val="24"/>
          <w:szCs w:val="24"/>
          <w:lang w:eastAsia="ar-SA"/>
        </w:rPr>
        <w:t>/ aukcja internetowa</w:t>
      </w:r>
    </w:p>
    <w:p w:rsidR="00D60FDF" w:rsidRPr="00172B5C" w:rsidRDefault="00B5302B" w:rsidP="00D60FDF">
      <w:pPr>
        <w:widowControl w:val="0"/>
        <w:suppressAutoHyphens/>
        <w:autoSpaceDE w:val="0"/>
        <w:spacing w:before="120" w:line="240" w:lineRule="auto"/>
        <w:ind w:left="142"/>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Nie d</w:t>
      </w:r>
      <w:r w:rsidR="00D60FDF" w:rsidRPr="00172B5C">
        <w:rPr>
          <w:rFonts w:ascii="Times New Roman" w:eastAsia="SimSun" w:hAnsi="Times New Roman" w:cs="Times New Roman"/>
          <w:color w:val="000000"/>
          <w:sz w:val="24"/>
          <w:szCs w:val="24"/>
          <w:lang w:eastAsia="ar-SA"/>
        </w:rPr>
        <w:t>opuszcza się składani</w:t>
      </w:r>
      <w:r>
        <w:rPr>
          <w:rFonts w:ascii="Times New Roman" w:eastAsia="SimSun" w:hAnsi="Times New Roman" w:cs="Times New Roman"/>
          <w:color w:val="000000"/>
          <w:sz w:val="24"/>
          <w:szCs w:val="24"/>
          <w:lang w:eastAsia="ar-SA"/>
        </w:rPr>
        <w:t>a</w:t>
      </w:r>
      <w:r w:rsidR="00D60FDF" w:rsidRPr="00172B5C">
        <w:rPr>
          <w:rFonts w:ascii="Times New Roman" w:eastAsia="SimSun" w:hAnsi="Times New Roman" w:cs="Times New Roman"/>
          <w:color w:val="000000"/>
          <w:sz w:val="24"/>
          <w:szCs w:val="24"/>
          <w:lang w:eastAsia="ar-SA"/>
        </w:rPr>
        <w:t xml:space="preserve"> ofert częściowych</w:t>
      </w:r>
      <w:r w:rsidR="00BE0C25" w:rsidRPr="00172B5C">
        <w:rPr>
          <w:rFonts w:ascii="Times New Roman" w:eastAsia="SimSun" w:hAnsi="Times New Roman" w:cs="Times New Roman"/>
          <w:color w:val="000000"/>
          <w:sz w:val="24"/>
          <w:szCs w:val="24"/>
          <w:lang w:eastAsia="ar-SA"/>
        </w:rPr>
        <w:t>.</w:t>
      </w:r>
    </w:p>
    <w:p w:rsidR="00D60FDF" w:rsidRPr="00172B5C" w:rsidRDefault="00D60FDF" w:rsidP="00D60FDF">
      <w:pPr>
        <w:widowControl w:val="0"/>
        <w:suppressAutoHyphens/>
        <w:autoSpaceDE w:val="0"/>
        <w:spacing w:before="120" w:line="240" w:lineRule="auto"/>
        <w:ind w:left="142"/>
        <w:jc w:val="both"/>
        <w:rPr>
          <w:rFonts w:ascii="Times New Roman" w:eastAsia="SimSun" w:hAnsi="Times New Roman" w:cs="Times New Roman"/>
          <w:color w:val="000000"/>
          <w:sz w:val="24"/>
          <w:szCs w:val="24"/>
          <w:lang w:eastAsia="ar-SA"/>
        </w:rPr>
      </w:pPr>
      <w:r w:rsidRPr="00172B5C">
        <w:rPr>
          <w:rFonts w:ascii="Times New Roman" w:eastAsia="SimSun" w:hAnsi="Times New Roman" w:cs="Times New Roman"/>
          <w:color w:val="000000"/>
          <w:sz w:val="24"/>
          <w:szCs w:val="24"/>
          <w:lang w:eastAsia="ar-SA"/>
        </w:rPr>
        <w:t xml:space="preserve">Nie dopuszcza się składania ofert wariantowych. </w:t>
      </w:r>
    </w:p>
    <w:p w:rsidR="00693347" w:rsidRPr="00172B5C" w:rsidRDefault="00693347" w:rsidP="00D60FDF">
      <w:pPr>
        <w:widowControl w:val="0"/>
        <w:suppressAutoHyphens/>
        <w:autoSpaceDE w:val="0"/>
        <w:spacing w:before="120" w:line="240" w:lineRule="auto"/>
        <w:ind w:left="142"/>
        <w:jc w:val="both"/>
        <w:rPr>
          <w:rFonts w:ascii="Times New Roman" w:hAnsi="Times New Roman" w:cs="Times New Roman"/>
          <w:sz w:val="24"/>
          <w:szCs w:val="24"/>
        </w:rPr>
      </w:pPr>
      <w:r w:rsidRPr="00172B5C">
        <w:rPr>
          <w:rFonts w:ascii="Times New Roman" w:hAnsi="Times New Roman" w:cs="Times New Roman"/>
          <w:sz w:val="24"/>
          <w:szCs w:val="24"/>
        </w:rPr>
        <w:t>Zamawiający nie przewiduje przeprowadzenia aukcji internetowej.</w:t>
      </w:r>
    </w:p>
    <w:p w:rsidR="00693347" w:rsidRPr="00172B5C" w:rsidRDefault="00693347" w:rsidP="004F23CF">
      <w:pPr>
        <w:pStyle w:val="Akapitzlist"/>
        <w:numPr>
          <w:ilvl w:val="0"/>
          <w:numId w:val="2"/>
        </w:numPr>
        <w:jc w:val="both"/>
      </w:pPr>
      <w:r w:rsidRPr="00172B5C">
        <w:rPr>
          <w:b/>
        </w:rPr>
        <w:t>Zamawiający przewiduje w okresie 3 lat od udzielenia niniejszego zamówienia podstawowego udzielenie Wykonawcy zamówień o których mowa w art. 67 ust. 1 pkt 6 ustawy PZP.</w:t>
      </w:r>
    </w:p>
    <w:p w:rsidR="00693347" w:rsidRPr="00172B5C" w:rsidRDefault="00693347" w:rsidP="00693347">
      <w:pPr>
        <w:pStyle w:val="Akapitzlist"/>
        <w:ind w:left="360"/>
        <w:jc w:val="both"/>
      </w:pPr>
    </w:p>
    <w:p w:rsidR="00693347" w:rsidRPr="00172B5C" w:rsidRDefault="00693347" w:rsidP="004F23CF">
      <w:pPr>
        <w:pStyle w:val="Akapitzlist"/>
        <w:numPr>
          <w:ilvl w:val="0"/>
          <w:numId w:val="2"/>
        </w:numPr>
        <w:jc w:val="both"/>
      </w:pPr>
      <w:r w:rsidRPr="00172B5C">
        <w:rPr>
          <w:b/>
        </w:rPr>
        <w:t xml:space="preserve">Informacje w zakresie obowiązku wykonania  przez wykonawcę kluczowych części zamówienia – zgodnie z art. 36a ust.2 ustawy </w:t>
      </w:r>
      <w:proofErr w:type="spellStart"/>
      <w:r w:rsidRPr="00172B5C">
        <w:rPr>
          <w:b/>
        </w:rPr>
        <w:t>Pzp</w:t>
      </w:r>
      <w:proofErr w:type="spellEnd"/>
      <w:r w:rsidRPr="00172B5C">
        <w:rPr>
          <w:b/>
        </w:rPr>
        <w:t xml:space="preserve"> :</w:t>
      </w:r>
      <w:r w:rsidRPr="00172B5C">
        <w:t xml:space="preserve">  nie dotyczy.</w:t>
      </w:r>
    </w:p>
    <w:p w:rsidR="00693347" w:rsidRPr="00172B5C" w:rsidRDefault="00693347" w:rsidP="00693347">
      <w:pPr>
        <w:pStyle w:val="Akapitzlist"/>
        <w:ind w:left="360"/>
        <w:jc w:val="both"/>
      </w:pPr>
    </w:p>
    <w:p w:rsidR="004E3D10" w:rsidRPr="00172B5C" w:rsidRDefault="00D60FDF" w:rsidP="004F23CF">
      <w:pPr>
        <w:pStyle w:val="Akapitzlist"/>
        <w:widowControl w:val="0"/>
        <w:numPr>
          <w:ilvl w:val="0"/>
          <w:numId w:val="2"/>
        </w:numPr>
        <w:autoSpaceDE w:val="0"/>
        <w:spacing w:line="360" w:lineRule="auto"/>
        <w:ind w:left="357" w:hanging="357"/>
        <w:jc w:val="both"/>
        <w:rPr>
          <w:b/>
          <w:bCs/>
        </w:rPr>
      </w:pPr>
      <w:r w:rsidRPr="00172B5C">
        <w:rPr>
          <w:b/>
          <w:bCs/>
        </w:rPr>
        <w:t>Informacje dotyczące sposobu przygotowywania ofert</w:t>
      </w:r>
    </w:p>
    <w:p w:rsidR="00D60FDF" w:rsidRPr="00172B5C" w:rsidRDefault="00D60FDF" w:rsidP="004F23CF">
      <w:pPr>
        <w:widowControl w:val="0"/>
        <w:numPr>
          <w:ilvl w:val="0"/>
          <w:numId w:val="7"/>
        </w:numPr>
        <w:suppressAutoHyphens/>
        <w:autoSpaceDE w:val="0"/>
        <w:spacing w:after="0" w:line="360" w:lineRule="auto"/>
        <w:ind w:left="357" w:hanging="357"/>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Wykonawca może złożyć tylko jedną ofertę.</w:t>
      </w:r>
    </w:p>
    <w:p w:rsidR="004E3D10" w:rsidRPr="00172B5C" w:rsidRDefault="00D60FDF" w:rsidP="004F23CF">
      <w:pPr>
        <w:widowControl w:val="0"/>
        <w:numPr>
          <w:ilvl w:val="0"/>
          <w:numId w:val="7"/>
        </w:numPr>
        <w:suppressAutoHyphens/>
        <w:autoSpaceDE w:val="0"/>
        <w:spacing w:after="0" w:line="360" w:lineRule="auto"/>
        <w:ind w:left="357" w:hanging="357"/>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Wykonawcy zobowiązani są przedstawić ofertę zgodnie z wymaganiami określonymi w SIWZ.</w:t>
      </w:r>
    </w:p>
    <w:p w:rsidR="00D60FDF" w:rsidRPr="00172B5C" w:rsidRDefault="00D60FDF" w:rsidP="004F23CF">
      <w:pPr>
        <w:widowControl w:val="0"/>
        <w:numPr>
          <w:ilvl w:val="0"/>
          <w:numId w:val="7"/>
        </w:numPr>
        <w:suppressAutoHyphens/>
        <w:autoSpaceDE w:val="0"/>
        <w:spacing w:line="240" w:lineRule="auto"/>
        <w:ind w:left="357" w:hanging="357"/>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Przedstawienie propozycji rozwiązań alternatywnych lub wariantowych nie będzie brane pod uwagę i spowoduje odrzucenie oferty.</w:t>
      </w:r>
    </w:p>
    <w:p w:rsidR="00D60FDF" w:rsidRPr="00172B5C" w:rsidRDefault="00D60FDF" w:rsidP="004F23CF">
      <w:pPr>
        <w:widowControl w:val="0"/>
        <w:numPr>
          <w:ilvl w:val="0"/>
          <w:numId w:val="7"/>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Wykonawcy ponoszą wszelkie koszty związane z przygotowaniem i złożeniem oferty.</w:t>
      </w:r>
    </w:p>
    <w:p w:rsidR="00D60FDF" w:rsidRPr="00172B5C" w:rsidRDefault="00D60FDF" w:rsidP="004F23CF">
      <w:pPr>
        <w:widowControl w:val="0"/>
        <w:numPr>
          <w:ilvl w:val="0"/>
          <w:numId w:val="7"/>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Oferta musi być napisana czytelnie, w języku polskim (wskazany jest maszynopis lub wydruk komputerowy).</w:t>
      </w:r>
    </w:p>
    <w:p w:rsidR="00D60FDF" w:rsidRPr="00172B5C" w:rsidRDefault="00D60FDF" w:rsidP="004F23CF">
      <w:pPr>
        <w:widowControl w:val="0"/>
        <w:numPr>
          <w:ilvl w:val="0"/>
          <w:numId w:val="7"/>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Oferta musi być podpisana przez osobę upoważnioną do reprezentowania firmy, zgodnie z formą reprezentacji wykonawcy określoną w rejestrze handlowym lub innym dokumencie, właściwym dla formy organizacyjnej firmy wykonawcy.</w:t>
      </w:r>
    </w:p>
    <w:p w:rsidR="00D60FDF" w:rsidRPr="00172B5C" w:rsidRDefault="00D60FDF" w:rsidP="004F23CF">
      <w:pPr>
        <w:widowControl w:val="0"/>
        <w:numPr>
          <w:ilvl w:val="0"/>
          <w:numId w:val="7"/>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Wszystkie strony oferty, w kolejności wskazanej w formularzu ofertowym, powinny być spięte (zszyte) w sposób zapobiegający możliwości dekompletacji zawartości oferty.</w:t>
      </w:r>
    </w:p>
    <w:p w:rsidR="00D60FDF" w:rsidRPr="00172B5C" w:rsidRDefault="00D60FDF" w:rsidP="004F23CF">
      <w:pPr>
        <w:widowControl w:val="0"/>
        <w:numPr>
          <w:ilvl w:val="0"/>
          <w:numId w:val="7"/>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Każda strona oferty powinna być opatrzona kolejnym numerem strony i parafowana przez osobę podpisującą ofertę.</w:t>
      </w:r>
    </w:p>
    <w:p w:rsidR="00D60FDF" w:rsidRPr="00172B5C" w:rsidRDefault="00D60FDF" w:rsidP="004F23CF">
      <w:pPr>
        <w:widowControl w:val="0"/>
        <w:numPr>
          <w:ilvl w:val="0"/>
          <w:numId w:val="7"/>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 xml:space="preserve">Wszelkie poprawki lub zmiany w tekście oferty powinny być parafowane i datowane </w:t>
      </w:r>
      <w:r w:rsidRPr="00172B5C">
        <w:rPr>
          <w:rFonts w:ascii="Times New Roman" w:eastAsia="SimSun" w:hAnsi="Times New Roman" w:cs="Times New Roman"/>
          <w:sz w:val="24"/>
          <w:szCs w:val="24"/>
        </w:rPr>
        <w:lastRenderedPageBreak/>
        <w:t>własnoręcznie przez osobę podpisującą ofertę.</w:t>
      </w:r>
    </w:p>
    <w:p w:rsidR="00D60FDF" w:rsidRPr="00172B5C" w:rsidRDefault="00D60FDF" w:rsidP="004F23CF">
      <w:pPr>
        <w:widowControl w:val="0"/>
        <w:numPr>
          <w:ilvl w:val="0"/>
          <w:numId w:val="7"/>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Zgodnie z art. 23 ust. 1 ustawy wykonawcy mogą wspólnie ubiegać się o udzielenie zamówienia.</w:t>
      </w:r>
    </w:p>
    <w:p w:rsidR="00D60FDF" w:rsidRPr="00172B5C" w:rsidRDefault="00D60FDF" w:rsidP="004F23CF">
      <w:pPr>
        <w:widowControl w:val="0"/>
        <w:numPr>
          <w:ilvl w:val="0"/>
          <w:numId w:val="7"/>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 xml:space="preserve">W przypadku, o którym mowa w </w:t>
      </w:r>
      <w:proofErr w:type="spellStart"/>
      <w:r w:rsidRPr="00172B5C">
        <w:rPr>
          <w:rFonts w:ascii="Times New Roman" w:eastAsia="SimSun" w:hAnsi="Times New Roman" w:cs="Times New Roman"/>
          <w:sz w:val="24"/>
          <w:szCs w:val="24"/>
        </w:rPr>
        <w:t>ppkt</w:t>
      </w:r>
      <w:proofErr w:type="spellEnd"/>
      <w:r w:rsidRPr="00172B5C">
        <w:rPr>
          <w:rFonts w:ascii="Times New Roman" w:eastAsia="SimSun" w:hAnsi="Times New Roman" w:cs="Times New Roman"/>
          <w:sz w:val="24"/>
          <w:szCs w:val="24"/>
        </w:rPr>
        <w:t xml:space="preserve"> 10, wykonawcy ustanawiają pełnomocnika do reprezentowania ich w postępowaniu o udzielenie zamówienia albo reprezentowania w postępowaniu i zawarcia umowy w sprawie zamówienia publicznego.</w:t>
      </w:r>
    </w:p>
    <w:p w:rsidR="00D60FDF" w:rsidRPr="00172B5C" w:rsidRDefault="00D60FDF" w:rsidP="004F23CF">
      <w:pPr>
        <w:widowControl w:val="0"/>
        <w:numPr>
          <w:ilvl w:val="0"/>
          <w:numId w:val="7"/>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Wykonawca, składając ofertę w przedmiotowym postępowaniu poinformuje zamawiającego, że niniejsza oferta nie powoduje u Zamawiającego obowiązku podatkowego zgodnie z przepisami o podatku od towarów i usług. Brak jakiejkolwiek informacji w tym zakresie w złożonej ofercie spowoduje, że Zamawiający uzna, że oferta nie powoduje u zamawiającego obowiązku podatkowego.</w:t>
      </w:r>
    </w:p>
    <w:p w:rsidR="00D60FDF" w:rsidRPr="00172B5C" w:rsidRDefault="00D60FDF" w:rsidP="004F23CF">
      <w:pPr>
        <w:widowControl w:val="0"/>
        <w:numPr>
          <w:ilvl w:val="0"/>
          <w:numId w:val="2"/>
        </w:numPr>
        <w:suppressAutoHyphens/>
        <w:autoSpaceDE w:val="0"/>
        <w:spacing w:line="240" w:lineRule="auto"/>
        <w:ind w:left="284" w:hanging="284"/>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Wyjaśnienia dotyczące treści SIWZ</w:t>
      </w:r>
    </w:p>
    <w:p w:rsidR="00D60FDF" w:rsidRPr="00172B5C" w:rsidRDefault="00D60FDF" w:rsidP="004F23CF">
      <w:pPr>
        <w:widowControl w:val="0"/>
        <w:numPr>
          <w:ilvl w:val="0"/>
          <w:numId w:val="8"/>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Wykonawca może zwracać się do zamawiającego o wyjaśnienia dotyczące wszelkich wątpliwości związanych z SIWZ, przedmiotem zamówienia, sposobem przygotowania i złożenia oferty.</w:t>
      </w:r>
    </w:p>
    <w:p w:rsidR="00D60FDF" w:rsidRPr="00172B5C" w:rsidRDefault="00D60FDF" w:rsidP="004F23CF">
      <w:pPr>
        <w:widowControl w:val="0"/>
        <w:numPr>
          <w:ilvl w:val="0"/>
          <w:numId w:val="8"/>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 xml:space="preserve">Wniosek o wyjaśnienie treści specyfikacji istotnych warunków zamówienia należy składać najpóźniej do dnia </w:t>
      </w:r>
      <w:r w:rsidR="0075474E">
        <w:rPr>
          <w:rFonts w:ascii="Times New Roman" w:eastAsia="SimSun" w:hAnsi="Times New Roman" w:cs="Times New Roman"/>
          <w:b/>
          <w:sz w:val="24"/>
          <w:szCs w:val="24"/>
        </w:rPr>
        <w:t>25.03.</w:t>
      </w:r>
      <w:r w:rsidR="002973A3" w:rsidRPr="00172B5C">
        <w:rPr>
          <w:rFonts w:ascii="Times New Roman" w:eastAsia="SimSun" w:hAnsi="Times New Roman" w:cs="Times New Roman"/>
          <w:b/>
          <w:sz w:val="24"/>
          <w:szCs w:val="24"/>
        </w:rPr>
        <w:t>2020</w:t>
      </w:r>
      <w:r w:rsidR="00C31626" w:rsidRPr="00172B5C">
        <w:rPr>
          <w:rFonts w:ascii="Times New Roman" w:eastAsia="SimSun" w:hAnsi="Times New Roman" w:cs="Times New Roman"/>
          <w:b/>
          <w:sz w:val="24"/>
          <w:szCs w:val="24"/>
        </w:rPr>
        <w:t xml:space="preserve"> </w:t>
      </w:r>
      <w:r w:rsidRPr="00172B5C">
        <w:rPr>
          <w:rFonts w:ascii="Times New Roman" w:eastAsia="SimSun" w:hAnsi="Times New Roman" w:cs="Times New Roman"/>
          <w:b/>
          <w:sz w:val="24"/>
          <w:szCs w:val="24"/>
        </w:rPr>
        <w:t>r.</w:t>
      </w:r>
      <w:r w:rsidRPr="00172B5C">
        <w:rPr>
          <w:rFonts w:ascii="Times New Roman" w:eastAsia="SimSun" w:hAnsi="Times New Roman" w:cs="Times New Roman"/>
          <w:sz w:val="24"/>
          <w:szCs w:val="24"/>
        </w:rPr>
        <w:t xml:space="preserve"> W przypadku, gdy wniosek o wyjaśnienie treści specyfikacji istotnych warunków zamówienia wpłynie do Zamawiającego w terminie późniejszym, zamawiający może udzielić wyjaśnień albo pozostawić wniosek bez rozpoznania.</w:t>
      </w:r>
    </w:p>
    <w:p w:rsidR="00D60FDF" w:rsidRPr="00172B5C" w:rsidRDefault="00D60FDF" w:rsidP="004F23CF">
      <w:pPr>
        <w:widowControl w:val="0"/>
        <w:numPr>
          <w:ilvl w:val="0"/>
          <w:numId w:val="2"/>
        </w:numPr>
        <w:suppressAutoHyphens/>
        <w:autoSpaceDE w:val="0"/>
        <w:spacing w:line="240" w:lineRule="auto"/>
        <w:ind w:left="284" w:hanging="284"/>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Sposób porozumiewania się zamawiającego z wykonawcami oraz wskazanie osób uprawnionych do porozumiewania się z wykonawcami.</w:t>
      </w:r>
    </w:p>
    <w:p w:rsidR="00D60FDF" w:rsidRPr="00172B5C" w:rsidRDefault="00D60FDF" w:rsidP="00A567CF">
      <w:pPr>
        <w:pStyle w:val="Akapitzlist"/>
        <w:widowControl w:val="0"/>
        <w:numPr>
          <w:ilvl w:val="0"/>
          <w:numId w:val="19"/>
        </w:numPr>
        <w:autoSpaceDE w:val="0"/>
        <w:spacing w:before="120"/>
        <w:ind w:left="426"/>
        <w:jc w:val="both"/>
        <w:rPr>
          <w:rFonts w:eastAsia="SimSun"/>
          <w:color w:val="000000"/>
        </w:rPr>
      </w:pPr>
      <w:r w:rsidRPr="00172B5C">
        <w:rPr>
          <w:rFonts w:eastAsia="SimSun"/>
          <w:color w:val="000000"/>
        </w:rPr>
        <w:t xml:space="preserve">Wszelkie oświadczenia, wnioski, zawiadomienia oraz informacje zamawiający i wykonawcy przekazują faksem lub drogą elektroniczną. </w:t>
      </w:r>
      <w:r w:rsidRPr="00172B5C">
        <w:t>Forma faksu lub elektroniczna jest niedopuszczalna do następujących czynności wymagających pod rygorem nieważności formy pisemnej:</w:t>
      </w:r>
      <w:r w:rsidRPr="00172B5C">
        <w:rPr>
          <w:spacing w:val="-2"/>
        </w:rPr>
        <w:t xml:space="preserve"> złożenie oferty; uzupełnienie oferty; zmiana oferty; </w:t>
      </w:r>
      <w:r w:rsidRPr="00172B5C">
        <w:t>powiadomienie Zamawiającego o wycofaniu złożonej przez Wykonawcę oferty, dokumenty potwierdzające warunki udziału w postępowaniu oraz dokumenty potwierdzające brak istnienia podstaw do wykluczenia.</w:t>
      </w:r>
    </w:p>
    <w:p w:rsidR="00D60FDF" w:rsidRPr="00172B5C" w:rsidRDefault="00D60FDF" w:rsidP="00A567CF">
      <w:pPr>
        <w:widowControl w:val="0"/>
        <w:numPr>
          <w:ilvl w:val="0"/>
          <w:numId w:val="19"/>
        </w:numPr>
        <w:suppressAutoHyphens/>
        <w:autoSpaceDE w:val="0"/>
        <w:spacing w:line="240" w:lineRule="auto"/>
        <w:ind w:left="426"/>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Osobami uprawnionymi przez Zamawiającego do kontaktowania się z wykonawcami są:</w:t>
      </w:r>
    </w:p>
    <w:p w:rsidR="009A6450" w:rsidRPr="00172B5C" w:rsidRDefault="009A6450" w:rsidP="009A6450">
      <w:pPr>
        <w:widowControl w:val="0"/>
        <w:suppressAutoHyphens/>
        <w:autoSpaceDE w:val="0"/>
        <w:spacing w:after="0" w:line="240" w:lineRule="auto"/>
        <w:ind w:left="709"/>
        <w:jc w:val="both"/>
        <w:rPr>
          <w:rFonts w:ascii="Times New Roman" w:eastAsia="SimSun" w:hAnsi="Times New Roman" w:cs="Times New Roman"/>
          <w:sz w:val="24"/>
          <w:szCs w:val="24"/>
          <w:lang w:val="en-US"/>
        </w:rPr>
      </w:pPr>
      <w:r w:rsidRPr="00172B5C">
        <w:rPr>
          <w:rFonts w:ascii="Times New Roman" w:eastAsia="SimSun" w:hAnsi="Times New Roman" w:cs="Times New Roman"/>
          <w:sz w:val="24"/>
          <w:szCs w:val="24"/>
          <w:lang w:val="en-US"/>
        </w:rPr>
        <w:t xml:space="preserve">- </w:t>
      </w:r>
      <w:proofErr w:type="spellStart"/>
      <w:r w:rsidRPr="00172B5C">
        <w:rPr>
          <w:rFonts w:ascii="Times New Roman" w:eastAsia="SimSun" w:hAnsi="Times New Roman" w:cs="Times New Roman"/>
          <w:sz w:val="24"/>
          <w:szCs w:val="24"/>
          <w:lang w:val="en-US"/>
        </w:rPr>
        <w:t>Walerian</w:t>
      </w:r>
      <w:proofErr w:type="spellEnd"/>
      <w:r w:rsidRPr="00172B5C">
        <w:rPr>
          <w:rFonts w:ascii="Times New Roman" w:eastAsia="SimSun" w:hAnsi="Times New Roman" w:cs="Times New Roman"/>
          <w:sz w:val="24"/>
          <w:szCs w:val="24"/>
          <w:lang w:val="en-US"/>
        </w:rPr>
        <w:t xml:space="preserve"> </w:t>
      </w:r>
      <w:proofErr w:type="spellStart"/>
      <w:r w:rsidRPr="00172B5C">
        <w:rPr>
          <w:rFonts w:ascii="Times New Roman" w:eastAsia="SimSun" w:hAnsi="Times New Roman" w:cs="Times New Roman"/>
          <w:sz w:val="24"/>
          <w:szCs w:val="24"/>
          <w:lang w:val="en-US"/>
        </w:rPr>
        <w:t>Anisimowicz</w:t>
      </w:r>
      <w:proofErr w:type="spellEnd"/>
      <w:r w:rsidRPr="00172B5C">
        <w:rPr>
          <w:rFonts w:ascii="Times New Roman" w:eastAsia="SimSun" w:hAnsi="Times New Roman" w:cs="Times New Roman"/>
          <w:sz w:val="24"/>
          <w:szCs w:val="24"/>
          <w:lang w:val="en-US"/>
        </w:rPr>
        <w:t>, tel. 85 713 2</w:t>
      </w:r>
      <w:r w:rsidR="006557DA" w:rsidRPr="00172B5C">
        <w:rPr>
          <w:rFonts w:ascii="Times New Roman" w:eastAsia="SimSun" w:hAnsi="Times New Roman" w:cs="Times New Roman"/>
          <w:sz w:val="24"/>
          <w:szCs w:val="24"/>
          <w:lang w:val="en-US"/>
        </w:rPr>
        <w:t>7 24</w:t>
      </w:r>
    </w:p>
    <w:p w:rsidR="009A6450" w:rsidRPr="00172B5C" w:rsidRDefault="009A6450" w:rsidP="009A6450">
      <w:pPr>
        <w:widowControl w:val="0"/>
        <w:suppressAutoHyphens/>
        <w:autoSpaceDE w:val="0"/>
        <w:spacing w:after="0" w:line="240" w:lineRule="auto"/>
        <w:ind w:left="709"/>
        <w:jc w:val="both"/>
        <w:rPr>
          <w:rFonts w:ascii="Times New Roman" w:eastAsia="SimSun" w:hAnsi="Times New Roman" w:cs="Times New Roman"/>
          <w:sz w:val="24"/>
          <w:szCs w:val="24"/>
          <w:lang w:val="en-US"/>
        </w:rPr>
      </w:pPr>
      <w:r w:rsidRPr="00172B5C">
        <w:rPr>
          <w:rFonts w:ascii="Times New Roman" w:eastAsia="SimSun" w:hAnsi="Times New Roman" w:cs="Times New Roman"/>
          <w:sz w:val="24"/>
          <w:szCs w:val="24"/>
          <w:lang w:val="en-US"/>
        </w:rPr>
        <w:t>e-mail: walerian.anisimowicz@suprasl.pl</w:t>
      </w:r>
    </w:p>
    <w:p w:rsidR="005E2496" w:rsidRPr="00172B5C" w:rsidRDefault="00885B56" w:rsidP="005E2496">
      <w:pPr>
        <w:pStyle w:val="Akapitzlist"/>
        <w:autoSpaceDE w:val="0"/>
        <w:autoSpaceDN w:val="0"/>
        <w:adjustRightInd w:val="0"/>
        <w:spacing w:after="240"/>
      </w:pPr>
      <w:r w:rsidRPr="00172B5C">
        <w:t xml:space="preserve">- </w:t>
      </w:r>
      <w:r w:rsidR="000F4A5A" w:rsidRPr="00172B5C">
        <w:t xml:space="preserve">Monika </w:t>
      </w:r>
      <w:proofErr w:type="spellStart"/>
      <w:r w:rsidR="000F4A5A" w:rsidRPr="00172B5C">
        <w:t>Kropiewnicka</w:t>
      </w:r>
      <w:proofErr w:type="spellEnd"/>
      <w:r w:rsidR="000F4A5A" w:rsidRPr="00172B5C">
        <w:t xml:space="preserve">, tel. </w:t>
      </w:r>
      <w:r w:rsidR="005E2496" w:rsidRPr="00172B5C">
        <w:t>85</w:t>
      </w:r>
      <w:r w:rsidR="00992E34" w:rsidRPr="00172B5C">
        <w:t> </w:t>
      </w:r>
      <w:r w:rsidR="005E2496" w:rsidRPr="00172B5C">
        <w:t>713</w:t>
      </w:r>
      <w:r w:rsidR="00992E34" w:rsidRPr="00172B5C">
        <w:t xml:space="preserve"> </w:t>
      </w:r>
      <w:r w:rsidR="005E2496" w:rsidRPr="00172B5C">
        <w:t>27</w:t>
      </w:r>
      <w:r w:rsidR="00992E34" w:rsidRPr="00172B5C">
        <w:t xml:space="preserve"> </w:t>
      </w:r>
      <w:r w:rsidR="00BE0C25" w:rsidRPr="00172B5C">
        <w:t>1</w:t>
      </w:r>
      <w:r w:rsidR="00992E34" w:rsidRPr="00172B5C">
        <w:t>9</w:t>
      </w:r>
      <w:r w:rsidR="005E2496" w:rsidRPr="00172B5C">
        <w:t xml:space="preserve">, fax 85 7132720, </w:t>
      </w:r>
    </w:p>
    <w:p w:rsidR="000F4A5A" w:rsidRPr="00172B5C" w:rsidRDefault="005E2496" w:rsidP="005E2496">
      <w:pPr>
        <w:pStyle w:val="Akapitzlist"/>
        <w:autoSpaceDE w:val="0"/>
        <w:autoSpaceDN w:val="0"/>
        <w:adjustRightInd w:val="0"/>
        <w:spacing w:after="240"/>
      </w:pPr>
      <w:r w:rsidRPr="00172B5C">
        <w:t>e-mail: monika.kropiewnicka@suprasl.pl</w:t>
      </w:r>
    </w:p>
    <w:p w:rsidR="00D60FDF" w:rsidRPr="00172B5C" w:rsidRDefault="00D60FDF" w:rsidP="00D60FDF">
      <w:pPr>
        <w:pStyle w:val="Akapitzlist"/>
        <w:widowControl w:val="0"/>
        <w:autoSpaceDE w:val="0"/>
        <w:spacing w:before="120"/>
        <w:jc w:val="both"/>
        <w:rPr>
          <w:rFonts w:eastAsia="SimSun"/>
          <w:color w:val="000000"/>
        </w:rPr>
      </w:pPr>
    </w:p>
    <w:p w:rsidR="00D60FDF" w:rsidRPr="00172B5C" w:rsidRDefault="00D60FDF" w:rsidP="004F23CF">
      <w:pPr>
        <w:widowControl w:val="0"/>
        <w:numPr>
          <w:ilvl w:val="0"/>
          <w:numId w:val="2"/>
        </w:numPr>
        <w:suppressAutoHyphens/>
        <w:autoSpaceDE w:val="0"/>
        <w:spacing w:line="240" w:lineRule="auto"/>
        <w:ind w:left="426" w:hanging="426"/>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Termin związania ofertą</w:t>
      </w:r>
    </w:p>
    <w:p w:rsidR="00D60FDF" w:rsidRPr="00172B5C" w:rsidRDefault="00D60FDF" w:rsidP="00D60FDF">
      <w:pPr>
        <w:widowControl w:val="0"/>
        <w:suppressAutoHyphens/>
        <w:autoSpaceDE w:val="0"/>
        <w:spacing w:before="120" w:line="240" w:lineRule="auto"/>
        <w:jc w:val="both"/>
        <w:rPr>
          <w:rFonts w:ascii="Times New Roman" w:eastAsia="SimSun" w:hAnsi="Times New Roman" w:cs="Times New Roman"/>
          <w:color w:val="000000"/>
          <w:sz w:val="24"/>
          <w:szCs w:val="24"/>
          <w:lang w:eastAsia="ar-SA"/>
        </w:rPr>
      </w:pPr>
      <w:r w:rsidRPr="00172B5C">
        <w:rPr>
          <w:rFonts w:ascii="Times New Roman" w:eastAsia="SimSun" w:hAnsi="Times New Roman" w:cs="Times New Roman"/>
          <w:color w:val="000000"/>
          <w:sz w:val="24"/>
          <w:szCs w:val="24"/>
          <w:lang w:eastAsia="ar-SA"/>
        </w:rPr>
        <w:t>Ter</w:t>
      </w:r>
      <w:r w:rsidR="00E86E0B" w:rsidRPr="00172B5C">
        <w:rPr>
          <w:rFonts w:ascii="Times New Roman" w:eastAsia="SimSun" w:hAnsi="Times New Roman" w:cs="Times New Roman"/>
          <w:color w:val="000000"/>
          <w:sz w:val="24"/>
          <w:szCs w:val="24"/>
          <w:lang w:eastAsia="ar-SA"/>
        </w:rPr>
        <w:t>min związania ofertą upływa po 3</w:t>
      </w:r>
      <w:r w:rsidRPr="00172B5C">
        <w:rPr>
          <w:rFonts w:ascii="Times New Roman" w:eastAsia="SimSun" w:hAnsi="Times New Roman" w:cs="Times New Roman"/>
          <w:color w:val="000000"/>
          <w:sz w:val="24"/>
          <w:szCs w:val="24"/>
          <w:lang w:eastAsia="ar-SA"/>
        </w:rPr>
        <w:t>0 dniach od terminu składania ofert.</w:t>
      </w:r>
    </w:p>
    <w:p w:rsidR="00D60FDF" w:rsidRPr="00172B5C" w:rsidRDefault="00D60FDF" w:rsidP="004F23CF">
      <w:pPr>
        <w:widowControl w:val="0"/>
        <w:numPr>
          <w:ilvl w:val="0"/>
          <w:numId w:val="2"/>
        </w:numPr>
        <w:suppressAutoHyphens/>
        <w:autoSpaceDE w:val="0"/>
        <w:spacing w:line="240" w:lineRule="auto"/>
        <w:ind w:left="426" w:hanging="426"/>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 xml:space="preserve">Miejsce i termin składania ofert oraz sposób ich składania </w:t>
      </w:r>
    </w:p>
    <w:p w:rsidR="00D60FDF" w:rsidRPr="00172B5C" w:rsidRDefault="00D60FDF" w:rsidP="004F23CF">
      <w:pPr>
        <w:widowControl w:val="0"/>
        <w:numPr>
          <w:ilvl w:val="0"/>
          <w:numId w:val="9"/>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Ofertę należy złożyć w zamkniętej kopercie, zapieczętowanej w sposób gwarantujący zachowanie w poufności jej treści oraz zabezpieczającej jej nienaruszalność do terminu otwarcia ofert.</w:t>
      </w:r>
    </w:p>
    <w:p w:rsidR="00D60FDF" w:rsidRPr="00172B5C" w:rsidRDefault="00D60FDF" w:rsidP="004F23CF">
      <w:pPr>
        <w:widowControl w:val="0"/>
        <w:numPr>
          <w:ilvl w:val="0"/>
          <w:numId w:val="9"/>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lastRenderedPageBreak/>
        <w:t>Ofertę należy złożyć w:</w:t>
      </w:r>
    </w:p>
    <w:p w:rsidR="000F4A5A" w:rsidRPr="00172B5C" w:rsidRDefault="003D0DE4" w:rsidP="003D0DE4">
      <w:pPr>
        <w:pStyle w:val="Akapitzlist"/>
        <w:autoSpaceDE w:val="0"/>
        <w:autoSpaceDN w:val="0"/>
        <w:adjustRightInd w:val="0"/>
        <w:ind w:left="360"/>
        <w:jc w:val="center"/>
        <w:rPr>
          <w:lang w:eastAsia="pl-PL"/>
        </w:rPr>
      </w:pPr>
      <w:r w:rsidRPr="00172B5C">
        <w:rPr>
          <w:lang w:eastAsia="pl-PL"/>
        </w:rPr>
        <w:t>w siedzibie Urzędu Miejskiego</w:t>
      </w:r>
      <w:r w:rsidR="000F4A5A" w:rsidRPr="00172B5C">
        <w:rPr>
          <w:lang w:eastAsia="pl-PL"/>
        </w:rPr>
        <w:t xml:space="preserve"> </w:t>
      </w:r>
      <w:r w:rsidRPr="00172B5C">
        <w:rPr>
          <w:lang w:eastAsia="pl-PL"/>
        </w:rPr>
        <w:t xml:space="preserve">w </w:t>
      </w:r>
      <w:r w:rsidR="000F4A5A" w:rsidRPr="00172B5C">
        <w:rPr>
          <w:lang w:eastAsia="pl-PL"/>
        </w:rPr>
        <w:t>Supraśl</w:t>
      </w:r>
      <w:r w:rsidRPr="00172B5C">
        <w:rPr>
          <w:lang w:eastAsia="pl-PL"/>
        </w:rPr>
        <w:t>u</w:t>
      </w:r>
      <w:r w:rsidR="000F4A5A" w:rsidRPr="00172B5C">
        <w:rPr>
          <w:lang w:eastAsia="pl-PL"/>
        </w:rPr>
        <w:t xml:space="preserve">, </w:t>
      </w:r>
      <w:r w:rsidR="000F4A5A" w:rsidRPr="00172B5C">
        <w:rPr>
          <w:bCs/>
          <w:color w:val="000000"/>
          <w:spacing w:val="13"/>
        </w:rPr>
        <w:t>ul. Piłsudskiego 58, 16-030 Supraśl</w:t>
      </w:r>
      <w:r w:rsidR="000F4A5A" w:rsidRPr="00172B5C">
        <w:rPr>
          <w:lang w:eastAsia="pl-PL"/>
        </w:rPr>
        <w:t xml:space="preserve">, </w:t>
      </w:r>
    </w:p>
    <w:p w:rsidR="00885B56" w:rsidRPr="00172B5C" w:rsidRDefault="00885B56" w:rsidP="00885B56">
      <w:pPr>
        <w:pStyle w:val="Akapitzlist"/>
        <w:widowControl w:val="0"/>
        <w:autoSpaceDE w:val="0"/>
        <w:ind w:left="360"/>
        <w:jc w:val="center"/>
        <w:rPr>
          <w:rFonts w:eastAsia="SimSun"/>
        </w:rPr>
      </w:pPr>
      <w:r w:rsidRPr="00172B5C">
        <w:rPr>
          <w:rFonts w:eastAsia="SimSun"/>
          <w:bCs/>
          <w:color w:val="000000"/>
        </w:rPr>
        <w:t xml:space="preserve">nie później niż do </w:t>
      </w:r>
      <w:r w:rsidRPr="00172B5C">
        <w:rPr>
          <w:rFonts w:eastAsia="SimSun"/>
          <w:bCs/>
        </w:rPr>
        <w:t>dnia</w:t>
      </w:r>
      <w:r w:rsidR="000362E6" w:rsidRPr="00172B5C">
        <w:rPr>
          <w:rFonts w:eastAsia="SimSun"/>
          <w:bCs/>
        </w:rPr>
        <w:t xml:space="preserve"> </w:t>
      </w:r>
      <w:r w:rsidR="0075474E">
        <w:rPr>
          <w:rFonts w:eastAsia="SimSun"/>
          <w:b/>
          <w:bCs/>
        </w:rPr>
        <w:t>02.04.</w:t>
      </w:r>
      <w:r w:rsidR="002973A3" w:rsidRPr="00172B5C">
        <w:rPr>
          <w:rFonts w:eastAsia="SimSun"/>
          <w:b/>
          <w:bCs/>
        </w:rPr>
        <w:t>2020</w:t>
      </w:r>
      <w:r w:rsidRPr="00172B5C">
        <w:rPr>
          <w:rFonts w:eastAsia="SimSun"/>
          <w:b/>
          <w:bCs/>
        </w:rPr>
        <w:t xml:space="preserve"> r</w:t>
      </w:r>
      <w:r w:rsidRPr="00172B5C">
        <w:rPr>
          <w:rFonts w:eastAsia="SimSun"/>
          <w:bCs/>
        </w:rPr>
        <w:t>. do godziny 11:00</w:t>
      </w:r>
    </w:p>
    <w:p w:rsidR="00D60FDF" w:rsidRPr="00172B5C" w:rsidRDefault="00D60FDF" w:rsidP="004F23CF">
      <w:pPr>
        <w:widowControl w:val="0"/>
        <w:numPr>
          <w:ilvl w:val="0"/>
          <w:numId w:val="9"/>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Wykonawca na żądanie otrzyma pisemne potwierdzenie złożenia oferty z odnotowanym terminem jej złożenia (dzień, godzina).</w:t>
      </w:r>
    </w:p>
    <w:p w:rsidR="00D60FDF" w:rsidRPr="00172B5C" w:rsidRDefault="00D60FDF" w:rsidP="004F23CF">
      <w:pPr>
        <w:widowControl w:val="0"/>
        <w:numPr>
          <w:ilvl w:val="0"/>
          <w:numId w:val="9"/>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Kopertę należy zaadresować według poniższego wzoru:</w:t>
      </w:r>
    </w:p>
    <w:p w:rsidR="000F4A5A" w:rsidRPr="00172B5C" w:rsidRDefault="003D0DE4" w:rsidP="00C32494">
      <w:pPr>
        <w:pStyle w:val="Akapitzlist"/>
        <w:widowControl w:val="0"/>
        <w:autoSpaceDE w:val="0"/>
        <w:ind w:left="360"/>
        <w:jc w:val="center"/>
        <w:rPr>
          <w:lang w:eastAsia="pl-PL"/>
        </w:rPr>
      </w:pPr>
      <w:r w:rsidRPr="00172B5C">
        <w:rPr>
          <w:b/>
          <w:lang w:eastAsia="pl-PL"/>
        </w:rPr>
        <w:t>Urząd Miejski w</w:t>
      </w:r>
      <w:r w:rsidR="000F4A5A" w:rsidRPr="00172B5C">
        <w:rPr>
          <w:b/>
          <w:lang w:eastAsia="pl-PL"/>
        </w:rPr>
        <w:t xml:space="preserve"> Supraśl</w:t>
      </w:r>
      <w:r w:rsidRPr="00172B5C">
        <w:rPr>
          <w:b/>
          <w:lang w:eastAsia="pl-PL"/>
        </w:rPr>
        <w:t>u</w:t>
      </w:r>
      <w:r w:rsidR="000F4A5A" w:rsidRPr="00172B5C">
        <w:rPr>
          <w:b/>
          <w:lang w:eastAsia="pl-PL"/>
        </w:rPr>
        <w:t>,</w:t>
      </w:r>
      <w:r w:rsidR="000F4A5A" w:rsidRPr="00172B5C">
        <w:rPr>
          <w:lang w:eastAsia="pl-PL"/>
        </w:rPr>
        <w:t xml:space="preserve"> </w:t>
      </w:r>
      <w:r w:rsidR="000F4A5A" w:rsidRPr="00172B5C">
        <w:rPr>
          <w:b/>
          <w:bCs/>
          <w:color w:val="000000"/>
          <w:spacing w:val="13"/>
        </w:rPr>
        <w:t>ul. Piłsudskiego 58, 16-030 Supraśl</w:t>
      </w:r>
      <w:r w:rsidR="000F4A5A" w:rsidRPr="00172B5C">
        <w:rPr>
          <w:lang w:eastAsia="pl-PL"/>
        </w:rPr>
        <w:t xml:space="preserve"> </w:t>
      </w:r>
    </w:p>
    <w:p w:rsidR="00885B56" w:rsidRPr="00172B5C" w:rsidRDefault="00885B56" w:rsidP="00C32494">
      <w:pPr>
        <w:pStyle w:val="Akapitzlist"/>
        <w:widowControl w:val="0"/>
        <w:autoSpaceDE w:val="0"/>
        <w:ind w:left="360"/>
        <w:jc w:val="center"/>
        <w:rPr>
          <w:rFonts w:eastAsia="Calibri"/>
          <w:b/>
        </w:rPr>
      </w:pPr>
      <w:r w:rsidRPr="00172B5C">
        <w:rPr>
          <w:rFonts w:eastAsia="Calibri"/>
          <w:b/>
        </w:rPr>
        <w:t>Oferta do przetargu</w:t>
      </w:r>
    </w:p>
    <w:p w:rsidR="00885B56" w:rsidRPr="00172B5C" w:rsidRDefault="00CC6949" w:rsidP="00093725">
      <w:pPr>
        <w:pStyle w:val="Nagwek1"/>
        <w:jc w:val="center"/>
        <w:rPr>
          <w:rFonts w:ascii="Times New Roman" w:eastAsia="Times New Roman" w:hAnsi="Times New Roman" w:cs="Times New Roman"/>
          <w:sz w:val="24"/>
          <w:szCs w:val="24"/>
          <w:lang w:val="pl-PL" w:eastAsia="ar-SA"/>
        </w:rPr>
      </w:pPr>
      <w:r w:rsidRPr="00172B5C">
        <w:rPr>
          <w:rFonts w:ascii="Times New Roman" w:hAnsi="Times New Roman" w:cs="Times New Roman"/>
          <w:color w:val="000000"/>
          <w:sz w:val="24"/>
          <w:szCs w:val="24"/>
          <w:lang w:val="pl-PL"/>
        </w:rPr>
        <w:t>„</w:t>
      </w:r>
      <w:r w:rsidR="00985F9F" w:rsidRPr="00172B5C">
        <w:rPr>
          <w:rFonts w:ascii="Times New Roman" w:eastAsia="Lucida Sans Unicode" w:hAnsi="Times New Roman" w:cs="Times New Roman"/>
          <w:sz w:val="24"/>
          <w:szCs w:val="24"/>
          <w:lang w:val="pl-PL"/>
        </w:rPr>
        <w:t xml:space="preserve"> </w:t>
      </w:r>
      <w:r w:rsidR="00457763">
        <w:rPr>
          <w:rFonts w:ascii="Times New Roman" w:eastAsia="Lucida Sans Unicode" w:hAnsi="Times New Roman" w:cs="Times New Roman"/>
          <w:sz w:val="24"/>
          <w:szCs w:val="24"/>
          <w:lang w:val="pl-PL"/>
        </w:rPr>
        <w:t>Remont Urzędu</w:t>
      </w:r>
      <w:r w:rsidRPr="00172B5C">
        <w:rPr>
          <w:rFonts w:ascii="Times New Roman" w:hAnsi="Times New Roman" w:cs="Times New Roman"/>
          <w:sz w:val="24"/>
          <w:szCs w:val="24"/>
          <w:lang w:val="pl-PL"/>
        </w:rPr>
        <w:t>”</w:t>
      </w:r>
    </w:p>
    <w:p w:rsidR="00885B56" w:rsidRPr="00172B5C" w:rsidRDefault="00885B56" w:rsidP="00C32494">
      <w:pPr>
        <w:pStyle w:val="Akapitzlist"/>
        <w:spacing w:after="240"/>
        <w:ind w:left="360"/>
        <w:jc w:val="center"/>
        <w:rPr>
          <w:b/>
          <w:bCs/>
          <w:lang w:eastAsia="pl-PL"/>
        </w:rPr>
      </w:pPr>
      <w:r w:rsidRPr="00172B5C">
        <w:rPr>
          <w:b/>
          <w:bCs/>
          <w:lang w:eastAsia="pl-PL"/>
        </w:rPr>
        <w:t xml:space="preserve">NIE OTWIERAĆ PRZED TERMINEM </w:t>
      </w:r>
      <w:r w:rsidR="0075474E">
        <w:rPr>
          <w:rFonts w:eastAsia="SimSun"/>
          <w:b/>
          <w:bCs/>
        </w:rPr>
        <w:t>02.04.</w:t>
      </w:r>
      <w:r w:rsidR="002973A3" w:rsidRPr="00172B5C">
        <w:rPr>
          <w:rFonts w:eastAsia="SimSun"/>
          <w:b/>
          <w:bCs/>
        </w:rPr>
        <w:t>2020</w:t>
      </w:r>
      <w:r w:rsidR="008C586D" w:rsidRPr="00172B5C">
        <w:rPr>
          <w:rFonts w:eastAsia="SimSun"/>
          <w:b/>
          <w:bCs/>
        </w:rPr>
        <w:t xml:space="preserve"> r. </w:t>
      </w:r>
      <w:r w:rsidRPr="00172B5C">
        <w:rPr>
          <w:b/>
          <w:bCs/>
          <w:lang w:eastAsia="pl-PL"/>
        </w:rPr>
        <w:t>GODZ</w:t>
      </w:r>
      <w:r w:rsidR="00167636" w:rsidRPr="00172B5C">
        <w:rPr>
          <w:b/>
          <w:bCs/>
          <w:lang w:eastAsia="pl-PL"/>
        </w:rPr>
        <w:t xml:space="preserve"> </w:t>
      </w:r>
      <w:r w:rsidRPr="00172B5C">
        <w:rPr>
          <w:b/>
          <w:bCs/>
          <w:lang w:eastAsia="pl-PL"/>
        </w:rPr>
        <w:t>. 11:15</w:t>
      </w:r>
    </w:p>
    <w:p w:rsidR="00D60FDF" w:rsidRPr="00172B5C" w:rsidRDefault="00D60FDF" w:rsidP="004F23CF">
      <w:pPr>
        <w:widowControl w:val="0"/>
        <w:numPr>
          <w:ilvl w:val="0"/>
          <w:numId w:val="9"/>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Koperta poza oznakowaniem jak wyżej winna być opisana nazwą i adresem wykonawcy.</w:t>
      </w:r>
    </w:p>
    <w:p w:rsidR="00D60FDF" w:rsidRPr="00172B5C" w:rsidRDefault="00D60FDF" w:rsidP="004F23CF">
      <w:pPr>
        <w:widowControl w:val="0"/>
        <w:numPr>
          <w:ilvl w:val="0"/>
          <w:numId w:val="2"/>
        </w:numPr>
        <w:suppressAutoHyphens/>
        <w:autoSpaceDE w:val="0"/>
        <w:spacing w:line="240" w:lineRule="auto"/>
        <w:ind w:left="426" w:hanging="426"/>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Wycofanie, zmiany</w:t>
      </w:r>
    </w:p>
    <w:p w:rsidR="00D60FDF" w:rsidRPr="00172B5C" w:rsidRDefault="00D60FDF" w:rsidP="004F23CF">
      <w:pPr>
        <w:widowControl w:val="0"/>
        <w:numPr>
          <w:ilvl w:val="0"/>
          <w:numId w:val="6"/>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Wykonawca może wprowadzać zmiany, poprawki, modyfikacje i uzupełnienia do złożonej oferty pod warunkiem, że zamawiający otrzyma pisemne powiadomienie o wprowadzaniu zmian, poprawek itp. przed terminem składania ofert.</w:t>
      </w:r>
    </w:p>
    <w:p w:rsidR="00D60FDF" w:rsidRPr="00172B5C" w:rsidRDefault="00D60FDF" w:rsidP="004F23CF">
      <w:pPr>
        <w:widowControl w:val="0"/>
        <w:numPr>
          <w:ilvl w:val="0"/>
          <w:numId w:val="6"/>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Powiadomienie o wprowadzaniu zmian musi być złożone według takich samych wymagań jak składana oferta tj. w kopercie odpowiednio oznakowanej dodatkowo dopiskiem "ZMIANA".</w:t>
      </w:r>
    </w:p>
    <w:p w:rsidR="00D60FDF" w:rsidRPr="00172B5C" w:rsidRDefault="00D60FDF" w:rsidP="004F23CF">
      <w:pPr>
        <w:widowControl w:val="0"/>
        <w:numPr>
          <w:ilvl w:val="0"/>
          <w:numId w:val="6"/>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Koperty oznaczone dopiskiem "ZMIANA" zostaną otwarte przy otwieraniu oferty oferenta, który wprowadził zmiany i po stwierdzeniu poprawności procedury dokonania zmian zostaną dołączone do oferty.</w:t>
      </w:r>
    </w:p>
    <w:p w:rsidR="00D60FDF" w:rsidRPr="00172B5C" w:rsidRDefault="00D60FDF" w:rsidP="004F23CF">
      <w:pPr>
        <w:widowControl w:val="0"/>
        <w:numPr>
          <w:ilvl w:val="0"/>
          <w:numId w:val="6"/>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Wykonawca ma prawo przed upływem terminu składania ofert wycofać złożoną ofertę poprzez złożenie pisemnego wniosku podpisanego przez osobę umocowaną do reprezentowania firmy. Złożony wniosek może zawierać dyspozycję dotyczącą wadium.</w:t>
      </w:r>
    </w:p>
    <w:p w:rsidR="00D60FDF" w:rsidRPr="00172B5C" w:rsidRDefault="00D60FDF" w:rsidP="004F23CF">
      <w:pPr>
        <w:widowControl w:val="0"/>
        <w:numPr>
          <w:ilvl w:val="0"/>
          <w:numId w:val="2"/>
        </w:numPr>
        <w:suppressAutoHyphens/>
        <w:autoSpaceDE w:val="0"/>
        <w:spacing w:line="240" w:lineRule="auto"/>
        <w:ind w:left="426" w:hanging="426"/>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Opis sposobu obliczania ceny</w:t>
      </w:r>
    </w:p>
    <w:p w:rsidR="00D60FDF" w:rsidRPr="00172B5C" w:rsidRDefault="00D60FDF" w:rsidP="004F23CF">
      <w:pPr>
        <w:widowControl w:val="0"/>
        <w:numPr>
          <w:ilvl w:val="0"/>
          <w:numId w:val="5"/>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 xml:space="preserve">Cena ofertowa winna spełniać wymogi ustawy o informowaniu o cenach towarów i usług z dnia 9 maja 2014 r. (Dz. U.  poz. 915) a w szczególności art. 3 ust. 1 pkt 1 i ust. 2, który stanowi, że cena to wartość wyrażona w jednostkach pieniężnych, którą kupujący jest obowiązany zapłacić przedsiębiorcy za towar lub usługę. Cena jednostkowa towaru (usługi) jest ceną ustaloną za jednostkę określonego towaru (usługi), którego ilość lub liczba jest wyrażona w jednostkach miar w rozumieniu przepisów o miarach; </w:t>
      </w:r>
    </w:p>
    <w:p w:rsidR="00D60FDF" w:rsidRPr="00172B5C" w:rsidRDefault="00D60FDF" w:rsidP="004F23CF">
      <w:pPr>
        <w:widowControl w:val="0"/>
        <w:numPr>
          <w:ilvl w:val="0"/>
          <w:numId w:val="5"/>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Wykonawca ustalając cenę obowiązany jest uwzględnić wszystkie koszty związane z realizacją zamówienia.</w:t>
      </w:r>
    </w:p>
    <w:p w:rsidR="00BC4DB0" w:rsidRPr="00172B5C" w:rsidRDefault="00BC4DB0" w:rsidP="004F23CF">
      <w:pPr>
        <w:pStyle w:val="Akapitzlist"/>
        <w:numPr>
          <w:ilvl w:val="0"/>
          <w:numId w:val="5"/>
        </w:numPr>
        <w:jc w:val="both"/>
      </w:pPr>
      <w:r w:rsidRPr="00172B5C">
        <w:t xml:space="preserve">Wykonawca określi </w:t>
      </w:r>
      <w:r w:rsidRPr="00172B5C">
        <w:rPr>
          <w:b/>
        </w:rPr>
        <w:t>cenę oferty</w:t>
      </w:r>
      <w:r w:rsidRPr="00172B5C">
        <w:t xml:space="preserve"> brutto, która stanowić będzie </w:t>
      </w:r>
      <w:r w:rsidRPr="00172B5C">
        <w:rPr>
          <w:b/>
        </w:rPr>
        <w:t>wynagrodzenie ryczałtowe</w:t>
      </w:r>
      <w:r w:rsidRPr="00172B5C">
        <w:t xml:space="preserve"> za realizację całego przedmiotu zamówienia, podając ją w zapisie liczbowym i słownie z dokładnością do grosza (do dwóch miejsc po przecinku).</w:t>
      </w:r>
    </w:p>
    <w:p w:rsidR="00BC4DB0" w:rsidRPr="00172B5C" w:rsidRDefault="00BC4DB0" w:rsidP="004F23CF">
      <w:pPr>
        <w:pStyle w:val="Akapitzlist"/>
        <w:numPr>
          <w:ilvl w:val="0"/>
          <w:numId w:val="5"/>
        </w:numPr>
        <w:jc w:val="both"/>
      </w:pPr>
      <w:r w:rsidRPr="00172B5C">
        <w:t xml:space="preserve">Cenę oferty należy podać w formie wynagrodzenia ryczałtowego (art. 632 kodeksu cywilnego). Cena oferty musi zawierać wszystkie koszty niezbędne do zrealizowania zamówienia wynikające wprost z dokumentacji projektowej, jak również w niej nie ujęte, </w:t>
      </w:r>
      <w:r w:rsidRPr="00172B5C">
        <w:lastRenderedPageBreak/>
        <w:t xml:space="preserve">a bez których nie można wykonać zamówienia. Wykonawca jest zobowiązany w cenie oferty uwzględnić także załatwienie wszelkich innych formalności oraz kosztów z tym związanych.  </w:t>
      </w:r>
    </w:p>
    <w:p w:rsidR="00BC4DB0" w:rsidRPr="00172B5C" w:rsidRDefault="00BC4DB0" w:rsidP="004F23CF">
      <w:pPr>
        <w:pStyle w:val="Akapitzlist"/>
        <w:numPr>
          <w:ilvl w:val="0"/>
          <w:numId w:val="5"/>
        </w:numPr>
        <w:jc w:val="both"/>
      </w:pPr>
      <w:r w:rsidRPr="00172B5C">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D232DA" w:rsidRPr="00172B5C" w:rsidRDefault="00D232DA" w:rsidP="00D232DA">
      <w:pPr>
        <w:tabs>
          <w:tab w:val="left" w:pos="1560"/>
        </w:tabs>
        <w:spacing w:after="0" w:line="240" w:lineRule="auto"/>
        <w:jc w:val="both"/>
        <w:rPr>
          <w:rFonts w:ascii="Times New Roman" w:hAnsi="Times New Roman" w:cs="Times New Roman"/>
          <w:sz w:val="24"/>
          <w:szCs w:val="24"/>
        </w:rPr>
      </w:pPr>
    </w:p>
    <w:p w:rsidR="00D60FDF" w:rsidRPr="00172B5C" w:rsidRDefault="00D60FDF" w:rsidP="004F23CF">
      <w:pPr>
        <w:widowControl w:val="0"/>
        <w:numPr>
          <w:ilvl w:val="0"/>
          <w:numId w:val="2"/>
        </w:numPr>
        <w:suppressAutoHyphens/>
        <w:autoSpaceDE w:val="0"/>
        <w:spacing w:line="240" w:lineRule="auto"/>
        <w:ind w:left="426" w:hanging="426"/>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Termin otwarcia ofert.</w:t>
      </w:r>
    </w:p>
    <w:p w:rsidR="00D60FDF" w:rsidRPr="00172B5C" w:rsidRDefault="00D60FDF" w:rsidP="004F23CF">
      <w:pPr>
        <w:widowControl w:val="0"/>
        <w:numPr>
          <w:ilvl w:val="0"/>
          <w:numId w:val="10"/>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b/>
          <w:sz w:val="24"/>
          <w:szCs w:val="24"/>
        </w:rPr>
        <w:t xml:space="preserve">Otwarcie ofert nastąpi dnia </w:t>
      </w:r>
      <w:r w:rsidR="0075474E">
        <w:rPr>
          <w:rFonts w:ascii="Times New Roman" w:eastAsia="SimSun" w:hAnsi="Times New Roman" w:cs="Times New Roman"/>
          <w:b/>
          <w:sz w:val="24"/>
          <w:szCs w:val="24"/>
        </w:rPr>
        <w:t>02.04.</w:t>
      </w:r>
      <w:r w:rsidR="002973A3" w:rsidRPr="00172B5C">
        <w:rPr>
          <w:rFonts w:ascii="Times New Roman" w:eastAsia="SimSun" w:hAnsi="Times New Roman" w:cs="Times New Roman"/>
          <w:b/>
          <w:sz w:val="24"/>
          <w:szCs w:val="24"/>
        </w:rPr>
        <w:t>2020</w:t>
      </w:r>
      <w:r w:rsidR="00C31626" w:rsidRPr="00172B5C">
        <w:rPr>
          <w:rFonts w:ascii="Times New Roman" w:eastAsia="SimSun" w:hAnsi="Times New Roman" w:cs="Times New Roman"/>
          <w:b/>
          <w:sz w:val="24"/>
          <w:szCs w:val="24"/>
        </w:rPr>
        <w:t xml:space="preserve"> </w:t>
      </w:r>
      <w:r w:rsidR="008C586D" w:rsidRPr="00172B5C">
        <w:rPr>
          <w:rFonts w:ascii="Times New Roman" w:eastAsia="SimSun" w:hAnsi="Times New Roman" w:cs="Times New Roman"/>
          <w:b/>
          <w:sz w:val="24"/>
          <w:szCs w:val="24"/>
        </w:rPr>
        <w:t>r.</w:t>
      </w:r>
      <w:r w:rsidRPr="00172B5C">
        <w:rPr>
          <w:rFonts w:ascii="Times New Roman" w:eastAsia="SimSun" w:hAnsi="Times New Roman" w:cs="Times New Roman"/>
          <w:b/>
          <w:sz w:val="24"/>
          <w:szCs w:val="24"/>
        </w:rPr>
        <w:t xml:space="preserve"> o godzinie </w:t>
      </w:r>
      <w:r w:rsidR="008C586D" w:rsidRPr="00172B5C">
        <w:rPr>
          <w:rFonts w:ascii="Times New Roman" w:eastAsia="SimSun" w:hAnsi="Times New Roman" w:cs="Times New Roman"/>
          <w:b/>
          <w:sz w:val="24"/>
          <w:szCs w:val="24"/>
        </w:rPr>
        <w:t>11:15</w:t>
      </w:r>
      <w:r w:rsidRPr="00172B5C">
        <w:rPr>
          <w:rFonts w:ascii="Times New Roman" w:eastAsia="SimSun" w:hAnsi="Times New Roman" w:cs="Times New Roman"/>
          <w:sz w:val="24"/>
          <w:szCs w:val="24"/>
        </w:rPr>
        <w:t xml:space="preserve"> </w:t>
      </w:r>
      <w:r w:rsidR="00885B56" w:rsidRPr="00172B5C">
        <w:rPr>
          <w:rFonts w:ascii="Times New Roman" w:eastAsia="SimSun" w:hAnsi="Times New Roman" w:cs="Times New Roman"/>
          <w:sz w:val="24"/>
          <w:szCs w:val="24"/>
        </w:rPr>
        <w:t xml:space="preserve">w siedzibie zamawiającego, tj. w pokoju nr </w:t>
      </w:r>
      <w:r w:rsidR="00BF7D1D" w:rsidRPr="00172B5C">
        <w:rPr>
          <w:rFonts w:ascii="Times New Roman" w:eastAsia="SimSun" w:hAnsi="Times New Roman" w:cs="Times New Roman"/>
          <w:sz w:val="24"/>
          <w:szCs w:val="24"/>
        </w:rPr>
        <w:t>21</w:t>
      </w:r>
      <w:r w:rsidR="00885B56" w:rsidRPr="00172B5C">
        <w:rPr>
          <w:rFonts w:ascii="Times New Roman" w:eastAsia="SimSun" w:hAnsi="Times New Roman" w:cs="Times New Roman"/>
          <w:sz w:val="24"/>
          <w:szCs w:val="24"/>
        </w:rPr>
        <w:t xml:space="preserve"> </w:t>
      </w:r>
      <w:r w:rsidR="00BF7D1D" w:rsidRPr="00172B5C">
        <w:rPr>
          <w:rFonts w:ascii="Times New Roman" w:eastAsia="SimSun" w:hAnsi="Times New Roman" w:cs="Times New Roman"/>
          <w:sz w:val="24"/>
          <w:szCs w:val="24"/>
        </w:rPr>
        <w:t>I piętro</w:t>
      </w:r>
      <w:r w:rsidR="00885B56" w:rsidRPr="00172B5C">
        <w:rPr>
          <w:rFonts w:ascii="Times New Roman" w:eastAsia="SimSun" w:hAnsi="Times New Roman" w:cs="Times New Roman"/>
          <w:sz w:val="24"/>
          <w:szCs w:val="24"/>
        </w:rPr>
        <w:t>.</w:t>
      </w:r>
    </w:p>
    <w:p w:rsidR="00D60FDF" w:rsidRPr="00172B5C" w:rsidRDefault="00D60FDF" w:rsidP="004F23CF">
      <w:pPr>
        <w:widowControl w:val="0"/>
        <w:numPr>
          <w:ilvl w:val="0"/>
          <w:numId w:val="10"/>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Wykonawcy mogą uczestniczyć w publicznej sesji otwarcia ofert.</w:t>
      </w:r>
    </w:p>
    <w:p w:rsidR="00D60FDF" w:rsidRPr="00172B5C" w:rsidRDefault="00D60FDF" w:rsidP="004F23CF">
      <w:pPr>
        <w:widowControl w:val="0"/>
        <w:numPr>
          <w:ilvl w:val="0"/>
          <w:numId w:val="10"/>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Niezwłocznie po otwarciu ofert zamawiający zamieści na stronie internetowej informacje dotyczące:</w:t>
      </w:r>
    </w:p>
    <w:p w:rsidR="00D60FDF" w:rsidRPr="00172B5C" w:rsidRDefault="00D60FDF" w:rsidP="004F23CF">
      <w:pPr>
        <w:pStyle w:val="Akapitzlist"/>
        <w:widowControl w:val="0"/>
        <w:numPr>
          <w:ilvl w:val="0"/>
          <w:numId w:val="17"/>
        </w:numPr>
        <w:autoSpaceDE w:val="0"/>
        <w:jc w:val="both"/>
        <w:rPr>
          <w:rFonts w:eastAsia="SimSun"/>
        </w:rPr>
      </w:pPr>
      <w:r w:rsidRPr="00172B5C">
        <w:rPr>
          <w:rFonts w:eastAsia="SimSun"/>
        </w:rPr>
        <w:t xml:space="preserve">kwoty, jaką </w:t>
      </w:r>
      <w:r w:rsidR="00B32490" w:rsidRPr="00172B5C">
        <w:rPr>
          <w:rFonts w:eastAsia="SimSun"/>
        </w:rPr>
        <w:t xml:space="preserve">zamawiający </w:t>
      </w:r>
      <w:r w:rsidRPr="00172B5C">
        <w:rPr>
          <w:rFonts w:eastAsia="SimSun"/>
        </w:rPr>
        <w:t>zamierza przeznaczyć na sfinansowanie zamówienia;</w:t>
      </w:r>
    </w:p>
    <w:p w:rsidR="00D60FDF" w:rsidRPr="00172B5C" w:rsidRDefault="00D60FDF" w:rsidP="004F23CF">
      <w:pPr>
        <w:pStyle w:val="Akapitzlist"/>
        <w:widowControl w:val="0"/>
        <w:numPr>
          <w:ilvl w:val="0"/>
          <w:numId w:val="17"/>
        </w:numPr>
        <w:autoSpaceDE w:val="0"/>
        <w:jc w:val="both"/>
        <w:rPr>
          <w:rFonts w:eastAsia="SimSun"/>
        </w:rPr>
      </w:pPr>
      <w:r w:rsidRPr="00172B5C">
        <w:rPr>
          <w:rFonts w:eastAsia="SimSun"/>
        </w:rPr>
        <w:t>firm oraz adresów wykonawców, którzy złożyli oferty w terminie;</w:t>
      </w:r>
    </w:p>
    <w:p w:rsidR="00D60FDF" w:rsidRPr="00172B5C" w:rsidRDefault="00D60FDF" w:rsidP="004F23CF">
      <w:pPr>
        <w:pStyle w:val="Akapitzlist"/>
        <w:widowControl w:val="0"/>
        <w:numPr>
          <w:ilvl w:val="0"/>
          <w:numId w:val="17"/>
        </w:numPr>
        <w:autoSpaceDE w:val="0"/>
        <w:jc w:val="both"/>
        <w:rPr>
          <w:rFonts w:eastAsia="SimSun"/>
          <w:lang w:eastAsia="en-US"/>
        </w:rPr>
      </w:pPr>
      <w:r w:rsidRPr="00172B5C">
        <w:rPr>
          <w:rFonts w:eastAsia="SimSun"/>
        </w:rPr>
        <w:t>ceny, terminu wykonania zamówienia, okresu gwarancji i warunków płatności</w:t>
      </w:r>
      <w:r w:rsidRPr="00172B5C">
        <w:rPr>
          <w:rFonts w:eastAsia="SimSun"/>
          <w:lang w:eastAsia="en-US"/>
        </w:rPr>
        <w:t xml:space="preserve"> zawartych w ofertach.</w:t>
      </w:r>
    </w:p>
    <w:p w:rsidR="00D60FDF" w:rsidRPr="00172B5C" w:rsidRDefault="00D60FDF" w:rsidP="00D60FDF">
      <w:pPr>
        <w:pStyle w:val="Akapitzlist"/>
        <w:widowControl w:val="0"/>
        <w:autoSpaceDE w:val="0"/>
        <w:ind w:left="1080"/>
        <w:jc w:val="both"/>
        <w:rPr>
          <w:rFonts w:eastAsia="SimSun"/>
          <w:highlight w:val="green"/>
          <w:lang w:eastAsia="en-US"/>
        </w:rPr>
      </w:pPr>
    </w:p>
    <w:p w:rsidR="00D60FDF" w:rsidRPr="00172B5C" w:rsidRDefault="00D60FDF" w:rsidP="004F23CF">
      <w:pPr>
        <w:widowControl w:val="0"/>
        <w:numPr>
          <w:ilvl w:val="0"/>
          <w:numId w:val="2"/>
        </w:numPr>
        <w:suppressAutoHyphens/>
        <w:autoSpaceDE w:val="0"/>
        <w:spacing w:line="240" w:lineRule="auto"/>
        <w:ind w:left="426" w:hanging="426"/>
        <w:jc w:val="both"/>
        <w:rPr>
          <w:rFonts w:ascii="Times New Roman" w:eastAsia="Times New Roman" w:hAnsi="Times New Roman" w:cs="Times New Roman"/>
          <w:b/>
          <w:bCs/>
          <w:sz w:val="24"/>
          <w:szCs w:val="24"/>
          <w:lang w:eastAsia="ar-SA"/>
        </w:rPr>
      </w:pPr>
      <w:r w:rsidRPr="00172B5C">
        <w:rPr>
          <w:rFonts w:ascii="Times New Roman" w:hAnsi="Times New Roman" w:cs="Times New Roman"/>
          <w:b/>
          <w:bCs/>
          <w:sz w:val="24"/>
          <w:szCs w:val="24"/>
        </w:rPr>
        <w:t>Zawartość ofert - Wykaz oświadczeń i dokumentów potwierdzających spełnianie warunków udziału w postępowaniu oraz brak podstaw do wykluczenia.</w:t>
      </w:r>
    </w:p>
    <w:p w:rsidR="00D60FDF" w:rsidRPr="00172B5C" w:rsidRDefault="00D60FDF" w:rsidP="004F23CF">
      <w:pPr>
        <w:widowControl w:val="0"/>
        <w:numPr>
          <w:ilvl w:val="0"/>
          <w:numId w:val="11"/>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 xml:space="preserve">Wykaz oświadczeń składanych przez Wykonawcę </w:t>
      </w:r>
      <w:r w:rsidRPr="00172B5C">
        <w:rPr>
          <w:rFonts w:ascii="Times New Roman" w:eastAsia="SimSun" w:hAnsi="Times New Roman" w:cs="Times New Roman"/>
          <w:b/>
          <w:sz w:val="24"/>
          <w:szCs w:val="24"/>
          <w:u w:val="single"/>
        </w:rPr>
        <w:t>wraz z ofertą</w:t>
      </w:r>
      <w:r w:rsidRPr="00172B5C">
        <w:rPr>
          <w:rFonts w:ascii="Times New Roman" w:eastAsia="SimSun" w:hAnsi="Times New Roman" w:cs="Times New Roman"/>
          <w:sz w:val="24"/>
          <w:szCs w:val="24"/>
        </w:rPr>
        <w:t xml:space="preserve"> </w:t>
      </w:r>
      <w:r w:rsidRPr="00172B5C">
        <w:rPr>
          <w:rFonts w:ascii="Times New Roman" w:eastAsia="SimSun" w:hAnsi="Times New Roman" w:cs="Times New Roman"/>
          <w:b/>
          <w:sz w:val="24"/>
          <w:szCs w:val="24"/>
        </w:rPr>
        <w:t>w celu wstępnego potwierdzenia</w:t>
      </w:r>
      <w:r w:rsidRPr="00172B5C">
        <w:rPr>
          <w:rFonts w:ascii="Times New Roman" w:eastAsia="SimSun" w:hAnsi="Times New Roman" w:cs="Times New Roman"/>
          <w:sz w:val="24"/>
          <w:szCs w:val="24"/>
        </w:rPr>
        <w:t>, że nie podlega wykluczeniu oraz spełnia warunki udziału:</w:t>
      </w:r>
    </w:p>
    <w:p w:rsidR="003177D0" w:rsidRPr="00172B5C" w:rsidRDefault="00E86E0B" w:rsidP="004F23CF">
      <w:pPr>
        <w:pStyle w:val="Akapitzlist"/>
        <w:numPr>
          <w:ilvl w:val="0"/>
          <w:numId w:val="16"/>
        </w:numPr>
        <w:jc w:val="both"/>
      </w:pPr>
      <w:r w:rsidRPr="00172B5C">
        <w:rPr>
          <w:color w:val="000000"/>
        </w:rPr>
        <w:t>Oświadczenie o braku podstaw do wykluczenia na podstawie art. 2</w:t>
      </w:r>
      <w:r w:rsidR="00B32490" w:rsidRPr="00172B5C">
        <w:rPr>
          <w:color w:val="000000"/>
        </w:rPr>
        <w:t xml:space="preserve">4 ust. 1 (wzór zał. nr </w:t>
      </w:r>
      <w:r w:rsidR="005E6D3E" w:rsidRPr="00172B5C">
        <w:rPr>
          <w:color w:val="000000"/>
        </w:rPr>
        <w:t>5</w:t>
      </w:r>
      <w:r w:rsidR="00B32490" w:rsidRPr="00172B5C">
        <w:rPr>
          <w:color w:val="000000"/>
        </w:rPr>
        <w:t xml:space="preserve"> do SIWZ).</w:t>
      </w:r>
    </w:p>
    <w:p w:rsidR="00217749" w:rsidRPr="00172B5C" w:rsidRDefault="00E86E0B" w:rsidP="004F23CF">
      <w:pPr>
        <w:pStyle w:val="Akapitzlist"/>
        <w:numPr>
          <w:ilvl w:val="0"/>
          <w:numId w:val="16"/>
        </w:numPr>
        <w:jc w:val="both"/>
      </w:pPr>
      <w:r w:rsidRPr="00172B5C">
        <w:t>Oświadczenie o spełnieniu warunków udziału w postępowaniu</w:t>
      </w:r>
      <w:r w:rsidR="00B32490" w:rsidRPr="00172B5C">
        <w:t xml:space="preserve"> (wzór zał. nr </w:t>
      </w:r>
      <w:r w:rsidR="005E6D3E" w:rsidRPr="00172B5C">
        <w:t>4</w:t>
      </w:r>
      <w:r w:rsidR="00B32490" w:rsidRPr="00172B5C">
        <w:t xml:space="preserve"> do SIWZ).</w:t>
      </w:r>
    </w:p>
    <w:p w:rsidR="003177D0" w:rsidRPr="00172B5C" w:rsidRDefault="003177D0" w:rsidP="00D60FDF">
      <w:pPr>
        <w:pStyle w:val="Akapitzlist"/>
        <w:autoSpaceDE w:val="0"/>
        <w:autoSpaceDN w:val="0"/>
        <w:adjustRightInd w:val="0"/>
        <w:rPr>
          <w:color w:val="000000"/>
        </w:rPr>
      </w:pPr>
    </w:p>
    <w:p w:rsidR="00D60FDF" w:rsidRPr="00172B5C" w:rsidRDefault="00D60FDF" w:rsidP="004F23CF">
      <w:pPr>
        <w:widowControl w:val="0"/>
        <w:numPr>
          <w:ilvl w:val="0"/>
          <w:numId w:val="11"/>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 xml:space="preserve">Wykaz oświadczeń lub dokumentów, </w:t>
      </w:r>
      <w:r w:rsidRPr="00172B5C">
        <w:rPr>
          <w:rFonts w:ascii="Times New Roman" w:eastAsia="SimSun" w:hAnsi="Times New Roman" w:cs="Times New Roman"/>
          <w:b/>
          <w:sz w:val="24"/>
          <w:szCs w:val="24"/>
        </w:rPr>
        <w:t xml:space="preserve">składanych przez wykonawcę </w:t>
      </w:r>
      <w:r w:rsidRPr="00172B5C">
        <w:rPr>
          <w:rFonts w:ascii="Times New Roman" w:eastAsia="SimSun" w:hAnsi="Times New Roman" w:cs="Times New Roman"/>
          <w:b/>
          <w:sz w:val="24"/>
          <w:szCs w:val="24"/>
          <w:u w:val="single"/>
        </w:rPr>
        <w:t>na wezwanie Zamawiającego</w:t>
      </w:r>
      <w:r w:rsidRPr="00172B5C">
        <w:rPr>
          <w:rFonts w:ascii="Times New Roman" w:eastAsia="SimSun" w:hAnsi="Times New Roman" w:cs="Times New Roman"/>
          <w:sz w:val="24"/>
          <w:szCs w:val="24"/>
        </w:rPr>
        <w:t xml:space="preserve"> w celu potwierdzenia braku podstaw do wykluczenia:</w:t>
      </w:r>
    </w:p>
    <w:p w:rsidR="003D5B77" w:rsidRPr="00172B5C" w:rsidRDefault="003D5B77" w:rsidP="009E6A73">
      <w:pPr>
        <w:pStyle w:val="Akapitzlist"/>
        <w:numPr>
          <w:ilvl w:val="0"/>
          <w:numId w:val="32"/>
        </w:numPr>
        <w:autoSpaceDE w:val="0"/>
        <w:autoSpaceDN w:val="0"/>
        <w:adjustRightInd w:val="0"/>
        <w:jc w:val="both"/>
        <w:rPr>
          <w:color w:val="000000"/>
        </w:rPr>
      </w:pPr>
      <w:r w:rsidRPr="00172B5C">
        <w:t>Zamawiający nie precyzuje w tym zakresie żadnych wymagań</w:t>
      </w:r>
    </w:p>
    <w:p w:rsidR="00E86E0B" w:rsidRPr="00172B5C" w:rsidRDefault="00E86E0B" w:rsidP="00E86E0B">
      <w:pPr>
        <w:pStyle w:val="Akapitzlist"/>
        <w:jc w:val="both"/>
      </w:pPr>
    </w:p>
    <w:p w:rsidR="00D60FDF" w:rsidRPr="00172B5C" w:rsidRDefault="00D60FDF" w:rsidP="004F23CF">
      <w:pPr>
        <w:widowControl w:val="0"/>
        <w:numPr>
          <w:ilvl w:val="0"/>
          <w:numId w:val="11"/>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 xml:space="preserve">Wykaz oświadczeń lub dokumentów, </w:t>
      </w:r>
      <w:r w:rsidRPr="00172B5C">
        <w:rPr>
          <w:rFonts w:ascii="Times New Roman" w:eastAsia="SimSun" w:hAnsi="Times New Roman" w:cs="Times New Roman"/>
          <w:b/>
          <w:sz w:val="24"/>
          <w:szCs w:val="24"/>
        </w:rPr>
        <w:t>składanych przez wykonawcę na wezwanie Zamawiającego</w:t>
      </w:r>
      <w:r w:rsidRPr="00172B5C">
        <w:rPr>
          <w:rFonts w:ascii="Times New Roman" w:eastAsia="SimSun" w:hAnsi="Times New Roman" w:cs="Times New Roman"/>
          <w:sz w:val="24"/>
          <w:szCs w:val="24"/>
        </w:rPr>
        <w:t>, w celu potwierdzenia spełniania warunków udziału w postępowaniu, określo</w:t>
      </w:r>
      <w:r w:rsidR="00E94CC6" w:rsidRPr="00172B5C">
        <w:rPr>
          <w:rFonts w:ascii="Times New Roman" w:eastAsia="SimSun" w:hAnsi="Times New Roman" w:cs="Times New Roman"/>
          <w:sz w:val="24"/>
          <w:szCs w:val="24"/>
        </w:rPr>
        <w:t>nych przez zamawiającego w pkt 4</w:t>
      </w:r>
      <w:r w:rsidRPr="00172B5C">
        <w:rPr>
          <w:rFonts w:ascii="Times New Roman" w:eastAsia="SimSun" w:hAnsi="Times New Roman" w:cs="Times New Roman"/>
          <w:sz w:val="24"/>
          <w:szCs w:val="24"/>
        </w:rPr>
        <w:t xml:space="preserve"> SIWZ:  </w:t>
      </w:r>
    </w:p>
    <w:p w:rsidR="004A7894" w:rsidRPr="00172B5C" w:rsidRDefault="004A7894" w:rsidP="009E6A73">
      <w:pPr>
        <w:pStyle w:val="Akapitzlist"/>
        <w:numPr>
          <w:ilvl w:val="0"/>
          <w:numId w:val="24"/>
        </w:numPr>
        <w:tabs>
          <w:tab w:val="left" w:pos="709"/>
        </w:tabs>
        <w:autoSpaceDE w:val="0"/>
        <w:autoSpaceDN w:val="0"/>
        <w:adjustRightInd w:val="0"/>
        <w:ind w:left="709" w:firstLine="0"/>
        <w:jc w:val="both"/>
        <w:rPr>
          <w:lang w:eastAsia="pl-PL"/>
        </w:rPr>
      </w:pPr>
      <w:r w:rsidRPr="00172B5C">
        <w:rPr>
          <w:lang w:eastAsia="pl-PL"/>
        </w:rPr>
        <w:t xml:space="preserve">Wykaz </w:t>
      </w:r>
      <w:r w:rsidR="00E86E0B" w:rsidRPr="00172B5C">
        <w:rPr>
          <w:lang w:eastAsia="pl-PL"/>
        </w:rPr>
        <w:t>robót budowlanych wykonanych nie wcześniej niż w okresie ostatnich 5</w:t>
      </w:r>
      <w:r w:rsidRPr="00172B5C">
        <w:rPr>
          <w:lang w:eastAsia="pl-PL"/>
        </w:rPr>
        <w:t xml:space="preserve"> lat przed upływem terminu składania ofert, a jeżeli okres prowadzenia działalności jest krótszy</w:t>
      </w:r>
      <w:r w:rsidR="00E86E0B" w:rsidRPr="00172B5C">
        <w:rPr>
          <w:lang w:eastAsia="pl-PL"/>
        </w:rPr>
        <w:t xml:space="preserve"> - w tym okresie, </w:t>
      </w:r>
      <w:r w:rsidRPr="00172B5C">
        <w:rPr>
          <w:lang w:eastAsia="pl-PL"/>
        </w:rPr>
        <w:t xml:space="preserve">wraz z podaniem ich </w:t>
      </w:r>
      <w:r w:rsidR="00E86E0B" w:rsidRPr="00172B5C">
        <w:rPr>
          <w:lang w:eastAsia="pl-PL"/>
        </w:rPr>
        <w:t xml:space="preserve">rodzaju, </w:t>
      </w:r>
      <w:r w:rsidRPr="00172B5C">
        <w:rPr>
          <w:lang w:eastAsia="pl-PL"/>
        </w:rPr>
        <w:t>wartości, dat</w:t>
      </w:r>
      <w:r w:rsidR="00E86E0B" w:rsidRPr="00172B5C">
        <w:rPr>
          <w:lang w:eastAsia="pl-PL"/>
        </w:rPr>
        <w:t>y, miejsca</w:t>
      </w:r>
      <w:r w:rsidRPr="00172B5C">
        <w:rPr>
          <w:lang w:eastAsia="pl-PL"/>
        </w:rPr>
        <w:t xml:space="preserve"> wykonania i podmiotów, na rzecz których </w:t>
      </w:r>
      <w:r w:rsidR="00E86E0B" w:rsidRPr="00172B5C">
        <w:rPr>
          <w:lang w:eastAsia="pl-PL"/>
        </w:rPr>
        <w:t>roboty</w:t>
      </w:r>
      <w:r w:rsidRPr="00172B5C">
        <w:rPr>
          <w:lang w:eastAsia="pl-PL"/>
        </w:rPr>
        <w:t xml:space="preserve"> te zostały wykonane, oraz załączeniem dowodów</w:t>
      </w:r>
      <w:r w:rsidR="00773F03" w:rsidRPr="00172B5C">
        <w:rPr>
          <w:lang w:eastAsia="pl-PL"/>
        </w:rPr>
        <w:t xml:space="preserve"> określających czy </w:t>
      </w:r>
      <w:r w:rsidR="00E463AE" w:rsidRPr="00172B5C">
        <w:rPr>
          <w:lang w:eastAsia="pl-PL"/>
        </w:rPr>
        <w:t>te roboty</w:t>
      </w:r>
      <w:r w:rsidR="00773F03" w:rsidRPr="00172B5C">
        <w:rPr>
          <w:lang w:eastAsia="pl-PL"/>
        </w:rPr>
        <w:t xml:space="preserve"> </w:t>
      </w:r>
      <w:r w:rsidR="00E463AE" w:rsidRPr="00172B5C">
        <w:rPr>
          <w:lang w:eastAsia="pl-PL"/>
        </w:rPr>
        <w:t>budowlane</w:t>
      </w:r>
      <w:r w:rsidR="00773F03" w:rsidRPr="00172B5C">
        <w:rPr>
          <w:lang w:eastAsia="pl-PL"/>
        </w:rPr>
        <w:t xml:space="preserve"> zostały wykonane </w:t>
      </w:r>
      <w:r w:rsidR="00E463AE" w:rsidRPr="00172B5C">
        <w:rPr>
          <w:lang w:eastAsia="pl-PL"/>
        </w:rPr>
        <w:t>należycie, w szczególności informacji o tym czy roboty zostały wykonane zgodnie z przepisami prawa budowlanego i prawidłowo ukończone.</w:t>
      </w:r>
    </w:p>
    <w:p w:rsidR="00525A8E" w:rsidRPr="00172B5C" w:rsidRDefault="00E463AE" w:rsidP="00525A8E">
      <w:pPr>
        <w:pStyle w:val="Akapitzlist"/>
        <w:tabs>
          <w:tab w:val="left" w:pos="709"/>
        </w:tabs>
        <w:autoSpaceDE w:val="0"/>
        <w:autoSpaceDN w:val="0"/>
        <w:adjustRightInd w:val="0"/>
        <w:ind w:left="709"/>
        <w:jc w:val="both"/>
        <w:rPr>
          <w:lang w:eastAsia="pl-PL"/>
        </w:rPr>
      </w:pPr>
      <w:r w:rsidRPr="00172B5C">
        <w:rPr>
          <w:lang w:eastAsia="pl-PL"/>
        </w:rPr>
        <w:lastRenderedPageBreak/>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E463AE" w:rsidRPr="00172B5C" w:rsidRDefault="00E463AE" w:rsidP="009E6A73">
      <w:pPr>
        <w:pStyle w:val="Akapitzlist"/>
        <w:numPr>
          <w:ilvl w:val="0"/>
          <w:numId w:val="24"/>
        </w:numPr>
        <w:tabs>
          <w:tab w:val="left" w:pos="709"/>
        </w:tabs>
        <w:autoSpaceDE w:val="0"/>
        <w:autoSpaceDN w:val="0"/>
        <w:adjustRightInd w:val="0"/>
        <w:ind w:left="709" w:firstLine="0"/>
        <w:jc w:val="both"/>
        <w:rPr>
          <w:lang w:eastAsia="pl-PL"/>
        </w:rPr>
      </w:pPr>
      <w:r w:rsidRPr="00172B5C">
        <w:t>dokument  potwierdzający, że wykonawca jest ubezpieczony od odpowiedzialności cywilnej w zakresie prowadzonej działalności związanej z przedmiotem zamówienia na sumę gwarancyjną określoną przez zamawiającego.</w:t>
      </w:r>
    </w:p>
    <w:p w:rsidR="00525A8E" w:rsidRPr="00172B5C" w:rsidRDefault="00E463AE" w:rsidP="009E6A73">
      <w:pPr>
        <w:pStyle w:val="Akapitzlist"/>
        <w:numPr>
          <w:ilvl w:val="0"/>
          <w:numId w:val="24"/>
        </w:numPr>
        <w:ind w:left="709" w:firstLine="0"/>
        <w:jc w:val="both"/>
      </w:pPr>
      <w:r w:rsidRPr="00172B5C">
        <w:t>oświadczenie na temat wykształcenia i kwalifikacji zawodowych wykonawcy lub kadry kierowniczej wykonawcy;</w:t>
      </w:r>
    </w:p>
    <w:p w:rsidR="00773F03" w:rsidRPr="00172B5C" w:rsidRDefault="00E463AE" w:rsidP="009E6A73">
      <w:pPr>
        <w:pStyle w:val="Akapitzlist"/>
        <w:numPr>
          <w:ilvl w:val="0"/>
          <w:numId w:val="24"/>
        </w:numPr>
        <w:ind w:left="709" w:firstLine="0"/>
        <w:jc w:val="both"/>
      </w:pPr>
      <w:r w:rsidRPr="00172B5C">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D60FDF" w:rsidRPr="00172B5C" w:rsidRDefault="00D60FDF" w:rsidP="00D60FDF">
      <w:pPr>
        <w:pStyle w:val="Akapitzlist"/>
        <w:widowControl w:val="0"/>
        <w:autoSpaceDE w:val="0"/>
        <w:ind w:left="1429"/>
        <w:jc w:val="both"/>
        <w:rPr>
          <w:bCs/>
        </w:rPr>
      </w:pPr>
    </w:p>
    <w:p w:rsidR="00D60FDF" w:rsidRPr="00172B5C" w:rsidRDefault="00D60FDF" w:rsidP="004F23CF">
      <w:pPr>
        <w:widowControl w:val="0"/>
        <w:numPr>
          <w:ilvl w:val="0"/>
          <w:numId w:val="11"/>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 xml:space="preserve">Wykaz oświadczeń lub dokumentów, </w:t>
      </w:r>
      <w:r w:rsidRPr="00172B5C">
        <w:rPr>
          <w:rFonts w:ascii="Times New Roman" w:eastAsia="SimSun" w:hAnsi="Times New Roman" w:cs="Times New Roman"/>
          <w:b/>
          <w:sz w:val="24"/>
          <w:szCs w:val="24"/>
        </w:rPr>
        <w:t>składanych przez wykonawcę na wezwanie zamawiającego</w:t>
      </w:r>
      <w:r w:rsidRPr="00172B5C">
        <w:rPr>
          <w:rFonts w:ascii="Times New Roman" w:eastAsia="SimSun" w:hAnsi="Times New Roman" w:cs="Times New Roman"/>
          <w:sz w:val="24"/>
          <w:szCs w:val="24"/>
        </w:rPr>
        <w:t xml:space="preserve"> w celu potwierdzenia spełniania przez oferowane dostawy, usługi lub roboty </w:t>
      </w:r>
      <w:r w:rsidR="00CC6949" w:rsidRPr="00172B5C">
        <w:rPr>
          <w:rFonts w:ascii="Times New Roman" w:eastAsia="SimSun" w:hAnsi="Times New Roman" w:cs="Times New Roman"/>
          <w:sz w:val="24"/>
          <w:szCs w:val="24"/>
        </w:rPr>
        <w:t>budowlane</w:t>
      </w:r>
      <w:r w:rsidRPr="00172B5C">
        <w:rPr>
          <w:rFonts w:ascii="Times New Roman" w:eastAsia="SimSun" w:hAnsi="Times New Roman" w:cs="Times New Roman"/>
          <w:sz w:val="24"/>
          <w:szCs w:val="24"/>
        </w:rPr>
        <w:t xml:space="preserve"> wymagań określonych przez zamawiającego:</w:t>
      </w:r>
    </w:p>
    <w:p w:rsidR="00E463AE" w:rsidRPr="00172B5C" w:rsidRDefault="00E463AE" w:rsidP="009E6A73">
      <w:pPr>
        <w:pStyle w:val="Akapitzlist"/>
        <w:numPr>
          <w:ilvl w:val="0"/>
          <w:numId w:val="25"/>
        </w:numPr>
        <w:autoSpaceDE w:val="0"/>
        <w:autoSpaceDN w:val="0"/>
        <w:adjustRightInd w:val="0"/>
        <w:jc w:val="both"/>
        <w:rPr>
          <w:color w:val="000000"/>
        </w:rPr>
      </w:pPr>
      <w:r w:rsidRPr="00172B5C">
        <w:t>Zamawiający nie precyzuje w tym zakresie żadnych wymagań</w:t>
      </w:r>
    </w:p>
    <w:p w:rsidR="00D60FDF" w:rsidRPr="00172B5C" w:rsidRDefault="00D60FDF" w:rsidP="00D60FDF">
      <w:pPr>
        <w:pStyle w:val="Akapitzlist"/>
        <w:autoSpaceDE w:val="0"/>
        <w:autoSpaceDN w:val="0"/>
        <w:adjustRightInd w:val="0"/>
        <w:ind w:left="360"/>
        <w:jc w:val="both"/>
        <w:rPr>
          <w:color w:val="000000"/>
        </w:rPr>
      </w:pPr>
    </w:p>
    <w:p w:rsidR="00D60FDF" w:rsidRPr="00172B5C" w:rsidRDefault="00D60FDF" w:rsidP="004F23CF">
      <w:pPr>
        <w:pStyle w:val="Akapitzlist"/>
        <w:widowControl w:val="0"/>
        <w:numPr>
          <w:ilvl w:val="0"/>
          <w:numId w:val="11"/>
        </w:numPr>
        <w:autoSpaceDE w:val="0"/>
        <w:jc w:val="both"/>
        <w:rPr>
          <w:rFonts w:eastAsia="SimSun"/>
          <w:b/>
        </w:rPr>
      </w:pPr>
      <w:r w:rsidRPr="00172B5C">
        <w:rPr>
          <w:rFonts w:eastAsia="SimSun"/>
          <w:b/>
          <w:u w:val="single"/>
        </w:rPr>
        <w:t xml:space="preserve">Wykonawca </w:t>
      </w:r>
      <w:r w:rsidR="009D0EEB" w:rsidRPr="00172B5C">
        <w:rPr>
          <w:rFonts w:eastAsia="SimSun"/>
          <w:b/>
          <w:u w:val="single"/>
        </w:rPr>
        <w:t xml:space="preserve">ponadto </w:t>
      </w:r>
      <w:r w:rsidRPr="00172B5C">
        <w:rPr>
          <w:rFonts w:eastAsia="SimSun"/>
          <w:b/>
          <w:u w:val="single"/>
        </w:rPr>
        <w:t>wraz z ofertą składa</w:t>
      </w:r>
      <w:r w:rsidRPr="00172B5C">
        <w:rPr>
          <w:rFonts w:eastAsia="SimSun"/>
          <w:b/>
        </w:rPr>
        <w:t>:</w:t>
      </w:r>
    </w:p>
    <w:p w:rsidR="00D60FDF" w:rsidRPr="00172B5C" w:rsidRDefault="00D60FDF" w:rsidP="004F23CF">
      <w:pPr>
        <w:pStyle w:val="Akapitzlist"/>
        <w:numPr>
          <w:ilvl w:val="0"/>
          <w:numId w:val="15"/>
        </w:numPr>
        <w:autoSpaceDE w:val="0"/>
        <w:autoSpaceDN w:val="0"/>
        <w:adjustRightInd w:val="0"/>
        <w:rPr>
          <w:color w:val="000000"/>
        </w:rPr>
      </w:pPr>
      <w:r w:rsidRPr="00172B5C">
        <w:rPr>
          <w:color w:val="000000"/>
        </w:rPr>
        <w:t>formularz ofertowy (wzór – zał. nr 3 do SIWZ);</w:t>
      </w:r>
    </w:p>
    <w:p w:rsidR="00E463AE" w:rsidRPr="00172B5C" w:rsidRDefault="00D60FDF" w:rsidP="004F23CF">
      <w:pPr>
        <w:pStyle w:val="Akapitzlist"/>
        <w:numPr>
          <w:ilvl w:val="0"/>
          <w:numId w:val="15"/>
        </w:numPr>
        <w:autoSpaceDE w:val="0"/>
        <w:autoSpaceDN w:val="0"/>
        <w:adjustRightInd w:val="0"/>
        <w:spacing w:after="240"/>
        <w:jc w:val="both"/>
        <w:rPr>
          <w:color w:val="000000"/>
        </w:rPr>
      </w:pPr>
      <w:r w:rsidRPr="00172B5C">
        <w:rPr>
          <w:color w:val="000000"/>
        </w:rPr>
        <w:t>pełnomocnictwo do podpisywania oferty oraz do podpisywania zobowiązań w imieniu wykonawcy/konsorcjum (np. jeśli ofertę podpisuje osoba/osoby nie figurujące w odpisie z właściwego rejestru);</w:t>
      </w:r>
    </w:p>
    <w:p w:rsidR="00DD7151" w:rsidRPr="00172B5C" w:rsidRDefault="00E463AE" w:rsidP="004F23CF">
      <w:pPr>
        <w:pStyle w:val="Akapitzlist"/>
        <w:numPr>
          <w:ilvl w:val="0"/>
          <w:numId w:val="15"/>
        </w:numPr>
        <w:jc w:val="both"/>
      </w:pPr>
      <w:r w:rsidRPr="00172B5C">
        <w:t>wadium</w:t>
      </w:r>
    </w:p>
    <w:p w:rsidR="00031150" w:rsidRPr="00172B5C" w:rsidRDefault="00031150" w:rsidP="00DD7151">
      <w:pPr>
        <w:pStyle w:val="Akapitzlist"/>
        <w:autoSpaceDE w:val="0"/>
        <w:autoSpaceDN w:val="0"/>
        <w:adjustRightInd w:val="0"/>
        <w:spacing w:after="240"/>
        <w:jc w:val="both"/>
        <w:rPr>
          <w:color w:val="000000"/>
        </w:rPr>
      </w:pPr>
    </w:p>
    <w:p w:rsidR="00DD7151" w:rsidRPr="00172B5C" w:rsidRDefault="00885B56" w:rsidP="004F23CF">
      <w:pPr>
        <w:pStyle w:val="Akapitzlist"/>
        <w:widowControl w:val="0"/>
        <w:numPr>
          <w:ilvl w:val="0"/>
          <w:numId w:val="11"/>
        </w:numPr>
        <w:autoSpaceDE w:val="0"/>
        <w:jc w:val="both"/>
        <w:rPr>
          <w:rFonts w:eastAsia="SimSun"/>
          <w:b/>
        </w:rPr>
      </w:pPr>
      <w:r w:rsidRPr="00172B5C">
        <w:rPr>
          <w:rFonts w:eastAsia="SimSun"/>
          <w:b/>
          <w:i/>
        </w:rPr>
        <w:t>UWAGA !</w:t>
      </w:r>
      <w:r w:rsidRPr="00172B5C">
        <w:rPr>
          <w:rFonts w:eastAsia="SimSun"/>
          <w:b/>
        </w:rPr>
        <w:t xml:space="preserve">: Wykonawca, w terminie 3 dni od dnia przekazania informacji o wynikach oceny spełniania warunków udziału w postępowaniu i otrzymanych ocenach spełniania tych warunków, albo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 </w:t>
      </w:r>
      <w:r w:rsidRPr="00172B5C">
        <w:rPr>
          <w:rFonts w:eastAsia="SimSun"/>
          <w:i/>
        </w:rPr>
        <w:t xml:space="preserve">Przykład wzoru treści oświadczenia - Zał. nr </w:t>
      </w:r>
      <w:r w:rsidR="00C31626" w:rsidRPr="00172B5C">
        <w:rPr>
          <w:rFonts w:eastAsia="SimSun"/>
          <w:i/>
        </w:rPr>
        <w:t>8</w:t>
      </w:r>
      <w:r w:rsidRPr="00172B5C">
        <w:rPr>
          <w:rFonts w:eastAsia="SimSun"/>
          <w:i/>
        </w:rPr>
        <w:t xml:space="preserve"> do SIWZ.</w:t>
      </w:r>
    </w:p>
    <w:p w:rsidR="00DD7151" w:rsidRPr="00172B5C" w:rsidRDefault="00DD7151" w:rsidP="00DD7151">
      <w:pPr>
        <w:pStyle w:val="Akapitzlist"/>
        <w:widowControl w:val="0"/>
        <w:autoSpaceDE w:val="0"/>
        <w:ind w:left="360"/>
        <w:jc w:val="both"/>
        <w:rPr>
          <w:rFonts w:eastAsia="SimSun"/>
          <w:b/>
        </w:rPr>
      </w:pPr>
    </w:p>
    <w:p w:rsidR="00DD7151" w:rsidRPr="00172B5C" w:rsidRDefault="00D60FDF" w:rsidP="004F23CF">
      <w:pPr>
        <w:pStyle w:val="Akapitzlist"/>
        <w:widowControl w:val="0"/>
        <w:numPr>
          <w:ilvl w:val="0"/>
          <w:numId w:val="11"/>
        </w:numPr>
        <w:autoSpaceDE w:val="0"/>
        <w:spacing w:after="200"/>
        <w:jc w:val="both"/>
        <w:rPr>
          <w:rFonts w:eastAsia="SimSun"/>
        </w:rPr>
      </w:pPr>
      <w:r w:rsidRPr="00172B5C">
        <w:rPr>
          <w:rFonts w:eastAsia="SimSun"/>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E6D3E" w:rsidRPr="00172B5C" w:rsidRDefault="00D60FDF" w:rsidP="005E6D3E">
      <w:pPr>
        <w:widowControl w:val="0"/>
        <w:numPr>
          <w:ilvl w:val="0"/>
          <w:numId w:val="11"/>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 xml:space="preserve">W przypadku wspólnego ubiegania się o zamówienie przez wykonawców (spółka cywilna, konsorcjum, porozumienie), oświadczenia i dokumenty wskazane w </w:t>
      </w:r>
      <w:proofErr w:type="spellStart"/>
      <w:r w:rsidRPr="00172B5C">
        <w:rPr>
          <w:rFonts w:ascii="Times New Roman" w:eastAsia="SimSun" w:hAnsi="Times New Roman" w:cs="Times New Roman"/>
          <w:sz w:val="24"/>
          <w:szCs w:val="24"/>
        </w:rPr>
        <w:t>ppkt</w:t>
      </w:r>
      <w:proofErr w:type="spellEnd"/>
      <w:r w:rsidRPr="00172B5C">
        <w:rPr>
          <w:rFonts w:ascii="Times New Roman" w:eastAsia="SimSun" w:hAnsi="Times New Roman" w:cs="Times New Roman"/>
          <w:sz w:val="24"/>
          <w:szCs w:val="24"/>
        </w:rPr>
        <w:t xml:space="preserve"> 1 i 2 składa każdy z wykonawców wspólnie ubiegających się o zamówienie. </w:t>
      </w:r>
      <w:r w:rsidR="005E6D3E" w:rsidRPr="00172B5C">
        <w:rPr>
          <w:rFonts w:ascii="Times New Roman" w:eastAsia="SimSun" w:hAnsi="Times New Roman" w:cs="Times New Roman"/>
          <w:sz w:val="24"/>
          <w:szCs w:val="24"/>
        </w:rPr>
        <w:t xml:space="preserve">Pozostałe dokumenty składa ten wykonawca, który wykazuje spełnienie warunków udziału w postępowaniu oraz potwierdza, iż wskazane </w:t>
      </w:r>
      <w:r w:rsidR="00B5179F" w:rsidRPr="00172B5C">
        <w:rPr>
          <w:rFonts w:ascii="Times New Roman" w:eastAsia="SimSun" w:hAnsi="Times New Roman" w:cs="Times New Roman"/>
          <w:sz w:val="24"/>
          <w:szCs w:val="24"/>
        </w:rPr>
        <w:t>roboty budowlane</w:t>
      </w:r>
      <w:r w:rsidR="005E6D3E" w:rsidRPr="00172B5C">
        <w:rPr>
          <w:rFonts w:ascii="Times New Roman" w:eastAsia="SimSun" w:hAnsi="Times New Roman" w:cs="Times New Roman"/>
          <w:sz w:val="24"/>
          <w:szCs w:val="24"/>
        </w:rPr>
        <w:t xml:space="preserve"> spełniają wymagania </w:t>
      </w:r>
      <w:r w:rsidR="005E6D3E" w:rsidRPr="00172B5C">
        <w:rPr>
          <w:rFonts w:ascii="Times New Roman" w:eastAsia="SimSun" w:hAnsi="Times New Roman" w:cs="Times New Roman"/>
          <w:sz w:val="24"/>
          <w:szCs w:val="24"/>
        </w:rPr>
        <w:lastRenderedPageBreak/>
        <w:t>określone przez zamawiającego.</w:t>
      </w:r>
    </w:p>
    <w:p w:rsidR="003D5B77" w:rsidRPr="00172B5C" w:rsidRDefault="003D5B77" w:rsidP="003D5B77">
      <w:pPr>
        <w:widowControl w:val="0"/>
        <w:numPr>
          <w:ilvl w:val="0"/>
          <w:numId w:val="11"/>
        </w:numPr>
        <w:suppressAutoHyphens/>
        <w:autoSpaceDE w:val="0"/>
        <w:spacing w:line="240" w:lineRule="auto"/>
        <w:jc w:val="both"/>
        <w:rPr>
          <w:rFonts w:ascii="Times New Roman" w:eastAsia="SimSun" w:hAnsi="Times New Roman" w:cs="Times New Roman"/>
          <w:sz w:val="24"/>
          <w:szCs w:val="24"/>
        </w:rPr>
      </w:pPr>
      <w:r w:rsidRPr="00172B5C">
        <w:rPr>
          <w:rFonts w:ascii="Times New Roman" w:eastAsia="SimSun" w:hAnsi="Times New Roman" w:cs="Times New Roman"/>
          <w:sz w:val="24"/>
          <w:szCs w:val="24"/>
        </w:rPr>
        <w:t>Wykonawca, który powołuje się na zasoby innych podmiotów  w celu wykazania braku  istnienia wobec nich podstaw wykluczenia oraz spełnienia, w zakresie w jakim powołuje się na ich zasoby warunków udziału w postępowaniu  zamieszcza informacje o tych podmiotach w oświadczeniu – zał. 4 i zał. 5.</w:t>
      </w:r>
      <w:r w:rsidR="00A97EAA" w:rsidRPr="00172B5C">
        <w:rPr>
          <w:rFonts w:ascii="Times New Roman" w:eastAsia="SimSun" w:hAnsi="Times New Roman" w:cs="Times New Roman"/>
          <w:sz w:val="24"/>
          <w:szCs w:val="24"/>
        </w:rPr>
        <w:t xml:space="preserve"> Dodatkowo wykonawca wraz z dokumentami, o których mowa w </w:t>
      </w:r>
      <w:proofErr w:type="spellStart"/>
      <w:r w:rsidR="00A97EAA" w:rsidRPr="00172B5C">
        <w:rPr>
          <w:rFonts w:ascii="Times New Roman" w:eastAsia="SimSun" w:hAnsi="Times New Roman" w:cs="Times New Roman"/>
          <w:sz w:val="24"/>
          <w:szCs w:val="24"/>
        </w:rPr>
        <w:t>ppkt</w:t>
      </w:r>
      <w:proofErr w:type="spellEnd"/>
      <w:r w:rsidR="00A97EAA" w:rsidRPr="00172B5C">
        <w:rPr>
          <w:rFonts w:ascii="Times New Roman" w:eastAsia="SimSun" w:hAnsi="Times New Roman" w:cs="Times New Roman"/>
          <w:sz w:val="24"/>
          <w:szCs w:val="24"/>
        </w:rPr>
        <w:t xml:space="preserve"> 3 składa zobowiązanie tych podmiotów do oddania mu do dyspozycji niezbędnych zasobów na potrzeby realizacji zamówienia.</w:t>
      </w:r>
    </w:p>
    <w:p w:rsidR="00402CD3" w:rsidRPr="00172B5C" w:rsidRDefault="003D5B77" w:rsidP="003D5B77">
      <w:pPr>
        <w:pStyle w:val="Akapitzlist"/>
        <w:numPr>
          <w:ilvl w:val="0"/>
          <w:numId w:val="11"/>
        </w:numPr>
        <w:autoSpaceDE w:val="0"/>
        <w:spacing w:after="240"/>
        <w:jc w:val="both"/>
        <w:rPr>
          <w:bCs/>
        </w:rPr>
      </w:pPr>
      <w:r w:rsidRPr="00172B5C">
        <w:rPr>
          <w:bCs/>
        </w:rPr>
        <w:t xml:space="preserve">Wykonawca, który zamierza powierzyć wykonanie części zamówienia podwykonawcom  </w:t>
      </w:r>
      <w:r w:rsidRPr="00172B5C">
        <w:rPr>
          <w:bCs/>
        </w:rPr>
        <w:br/>
        <w:t>w celu wykazania braku istnienia wobec nich podstaw wykluczenia z udziału w postępowaniu zamieszcza informacje o podwykonawcach w oświadczeniu –  zał. 5 do SIWZ.</w:t>
      </w:r>
    </w:p>
    <w:p w:rsidR="003D5B77" w:rsidRPr="00172B5C" w:rsidRDefault="003D5B77" w:rsidP="003D5B77">
      <w:pPr>
        <w:pStyle w:val="Akapitzlist"/>
        <w:autoSpaceDE w:val="0"/>
        <w:spacing w:after="240"/>
        <w:ind w:left="360"/>
        <w:jc w:val="both"/>
        <w:rPr>
          <w:bCs/>
        </w:rPr>
      </w:pPr>
    </w:p>
    <w:p w:rsidR="00D60FDF" w:rsidRPr="00172B5C" w:rsidRDefault="00D60FDF" w:rsidP="004F23CF">
      <w:pPr>
        <w:pStyle w:val="Akapitzlist"/>
        <w:widowControl w:val="0"/>
        <w:numPr>
          <w:ilvl w:val="0"/>
          <w:numId w:val="11"/>
        </w:numPr>
        <w:autoSpaceDE w:val="0"/>
        <w:jc w:val="both"/>
        <w:rPr>
          <w:rFonts w:eastAsia="SimSun"/>
        </w:rPr>
      </w:pPr>
      <w:r w:rsidRPr="00172B5C">
        <w:rPr>
          <w:rFonts w:eastAsia="SimSun"/>
        </w:rPr>
        <w:t>Złożenie przez wykonawcę fałszywych lub stwierdzających nieprawdę dokumentów lub nierzetelnych oświadczeń mających istotne znaczenie dla prowadzonego postępowania jest karalne.</w:t>
      </w:r>
    </w:p>
    <w:p w:rsidR="00326DCC" w:rsidRPr="00172B5C" w:rsidRDefault="00326DCC" w:rsidP="00326DCC">
      <w:pPr>
        <w:pStyle w:val="Akapitzlist"/>
        <w:widowControl w:val="0"/>
        <w:autoSpaceDE w:val="0"/>
        <w:ind w:left="360"/>
        <w:jc w:val="both"/>
        <w:rPr>
          <w:rFonts w:eastAsia="SimSun"/>
        </w:rPr>
      </w:pPr>
    </w:p>
    <w:p w:rsidR="00D60FDF" w:rsidRPr="00172B5C" w:rsidRDefault="00D60FDF" w:rsidP="004F23CF">
      <w:pPr>
        <w:pStyle w:val="Akapitzlist"/>
        <w:widowControl w:val="0"/>
        <w:numPr>
          <w:ilvl w:val="0"/>
          <w:numId w:val="2"/>
        </w:numPr>
        <w:autoSpaceDE w:val="0"/>
        <w:jc w:val="both"/>
        <w:rPr>
          <w:rFonts w:eastAsia="SimSun"/>
          <w:b/>
          <w:bCs/>
          <w:color w:val="000000"/>
        </w:rPr>
      </w:pPr>
      <w:r w:rsidRPr="00172B5C">
        <w:rPr>
          <w:b/>
          <w:bCs/>
        </w:rPr>
        <w:t>Kryteria oceny ofert</w:t>
      </w:r>
    </w:p>
    <w:p w:rsidR="00D60FDF" w:rsidRPr="00172B5C" w:rsidRDefault="00D60FDF" w:rsidP="00D60FDF">
      <w:pPr>
        <w:suppressAutoHyphens/>
        <w:spacing w:line="240" w:lineRule="auto"/>
        <w:rPr>
          <w:rFonts w:ascii="Times New Roman" w:eastAsia="Times New Roman" w:hAnsi="Times New Roman" w:cs="Times New Roman"/>
          <w:sz w:val="24"/>
          <w:szCs w:val="24"/>
          <w:lang w:eastAsia="ar-SA"/>
        </w:rPr>
      </w:pPr>
      <w:r w:rsidRPr="00172B5C">
        <w:rPr>
          <w:rFonts w:ascii="Times New Roman" w:eastAsia="Times New Roman" w:hAnsi="Times New Roman" w:cs="Times New Roman"/>
          <w:sz w:val="24"/>
          <w:szCs w:val="24"/>
          <w:lang w:eastAsia="ar-SA"/>
        </w:rPr>
        <w:t>Zamawiający ustala następujące kryteria wyboru i oceny ofert:</w:t>
      </w:r>
    </w:p>
    <w:p w:rsidR="00D60FDF" w:rsidRPr="00172B5C" w:rsidRDefault="00D60FDF" w:rsidP="004F23CF">
      <w:pPr>
        <w:widowControl w:val="0"/>
        <w:numPr>
          <w:ilvl w:val="0"/>
          <w:numId w:val="12"/>
        </w:numPr>
        <w:suppressAutoHyphens/>
        <w:autoSpaceDE w:val="0"/>
        <w:spacing w:line="240" w:lineRule="auto"/>
        <w:jc w:val="both"/>
        <w:rPr>
          <w:rFonts w:ascii="Times New Roman" w:eastAsia="SimSun" w:hAnsi="Times New Roman" w:cs="Times New Roman"/>
          <w:b/>
          <w:sz w:val="24"/>
          <w:szCs w:val="24"/>
        </w:rPr>
      </w:pPr>
      <w:r w:rsidRPr="00172B5C">
        <w:rPr>
          <w:rFonts w:ascii="Times New Roman" w:eastAsia="SimSun" w:hAnsi="Times New Roman" w:cs="Times New Roman"/>
          <w:b/>
          <w:sz w:val="24"/>
          <w:szCs w:val="24"/>
        </w:rPr>
        <w:t>C - cena - znaczenie - 60%</w:t>
      </w:r>
    </w:p>
    <w:p w:rsidR="00D60FDF" w:rsidRPr="00172B5C" w:rsidRDefault="00D60FDF" w:rsidP="00D60FDF">
      <w:pPr>
        <w:suppressAutoHyphens/>
        <w:spacing w:before="240" w:line="240" w:lineRule="auto"/>
        <w:rPr>
          <w:rFonts w:ascii="Times New Roman" w:eastAsia="Times New Roman" w:hAnsi="Times New Roman" w:cs="Times New Roman"/>
          <w:sz w:val="24"/>
          <w:szCs w:val="24"/>
          <w:lang w:eastAsia="ar-SA"/>
        </w:rPr>
      </w:pPr>
      <w:r w:rsidRPr="00172B5C">
        <w:rPr>
          <w:rFonts w:ascii="Times New Roman" w:eastAsia="Times New Roman" w:hAnsi="Times New Roman" w:cs="Times New Roman"/>
          <w:sz w:val="24"/>
          <w:szCs w:val="24"/>
          <w:lang w:eastAsia="ar-SA"/>
        </w:rPr>
        <w:t>C = punktowa ocena ceny ofertowej brutto może maksymalnie osiągnąć 100 punktów.</w:t>
      </w:r>
    </w:p>
    <w:p w:rsidR="00D60FDF" w:rsidRPr="00172B5C" w:rsidRDefault="00D60FDF" w:rsidP="00D60FDF">
      <w:pPr>
        <w:suppressAutoHyphens/>
        <w:spacing w:line="240" w:lineRule="auto"/>
        <w:rPr>
          <w:rFonts w:ascii="Times New Roman" w:eastAsia="Times New Roman" w:hAnsi="Times New Roman" w:cs="Times New Roman"/>
          <w:sz w:val="24"/>
          <w:szCs w:val="24"/>
          <w:lang w:eastAsia="ar-SA"/>
        </w:rPr>
      </w:pPr>
      <w:r w:rsidRPr="00172B5C">
        <w:rPr>
          <w:rFonts w:ascii="Times New Roman" w:eastAsia="Times New Roman" w:hAnsi="Times New Roman" w:cs="Times New Roman"/>
          <w:sz w:val="24"/>
          <w:szCs w:val="24"/>
          <w:lang w:eastAsia="ar-SA"/>
        </w:rPr>
        <w:t>Punkty jakie otrzyma badana oferta w kryterium cena (C) będą liczone w następujący sposób:</w:t>
      </w:r>
    </w:p>
    <w:p w:rsidR="00D60FDF" w:rsidRPr="00172B5C" w:rsidRDefault="00D60FDF" w:rsidP="00D60FDF">
      <w:pPr>
        <w:suppressAutoHyphens/>
        <w:spacing w:after="0" w:line="240" w:lineRule="auto"/>
        <w:jc w:val="center"/>
        <w:rPr>
          <w:rFonts w:ascii="Times New Roman" w:eastAsia="Times New Roman" w:hAnsi="Times New Roman" w:cs="Times New Roman"/>
          <w:b/>
          <w:sz w:val="24"/>
          <w:szCs w:val="24"/>
          <w:lang w:eastAsia="ar-SA"/>
        </w:rPr>
      </w:pPr>
      <w:r w:rsidRPr="00172B5C">
        <w:rPr>
          <w:rFonts w:ascii="Times New Roman" w:eastAsia="Times New Roman" w:hAnsi="Times New Roman" w:cs="Times New Roman"/>
          <w:b/>
          <w:sz w:val="24"/>
          <w:szCs w:val="24"/>
          <w:lang w:eastAsia="ar-SA"/>
        </w:rPr>
        <w:t>Cena minimalna brutto</w:t>
      </w:r>
    </w:p>
    <w:p w:rsidR="00D60FDF" w:rsidRPr="00172B5C" w:rsidRDefault="00D60FDF" w:rsidP="00D60FDF">
      <w:pPr>
        <w:suppressAutoHyphens/>
        <w:spacing w:after="0" w:line="240" w:lineRule="auto"/>
        <w:jc w:val="center"/>
        <w:rPr>
          <w:rFonts w:ascii="Times New Roman" w:eastAsia="Times New Roman" w:hAnsi="Times New Roman" w:cs="Times New Roman"/>
          <w:b/>
          <w:sz w:val="24"/>
          <w:szCs w:val="24"/>
          <w:lang w:eastAsia="ar-SA"/>
        </w:rPr>
      </w:pPr>
      <w:r w:rsidRPr="00172B5C">
        <w:rPr>
          <w:rFonts w:ascii="Times New Roman" w:eastAsia="Times New Roman" w:hAnsi="Times New Roman" w:cs="Times New Roman"/>
          <w:b/>
          <w:sz w:val="24"/>
          <w:szCs w:val="24"/>
          <w:lang w:eastAsia="ar-SA"/>
        </w:rPr>
        <w:t xml:space="preserve">                C = --------------------------------------- x 100 [pkt.]</w:t>
      </w:r>
    </w:p>
    <w:p w:rsidR="00D60FDF" w:rsidRPr="00172B5C" w:rsidRDefault="00D60FDF" w:rsidP="00D60FDF">
      <w:pPr>
        <w:suppressAutoHyphens/>
        <w:spacing w:after="0" w:line="240" w:lineRule="auto"/>
        <w:jc w:val="center"/>
        <w:rPr>
          <w:rFonts w:ascii="Times New Roman" w:eastAsia="Times New Roman" w:hAnsi="Times New Roman" w:cs="Times New Roman"/>
          <w:b/>
          <w:sz w:val="24"/>
          <w:szCs w:val="24"/>
          <w:lang w:eastAsia="ar-SA"/>
        </w:rPr>
      </w:pPr>
      <w:r w:rsidRPr="00172B5C">
        <w:rPr>
          <w:rFonts w:ascii="Times New Roman" w:eastAsia="Times New Roman" w:hAnsi="Times New Roman" w:cs="Times New Roman"/>
          <w:b/>
          <w:sz w:val="24"/>
          <w:szCs w:val="24"/>
          <w:lang w:eastAsia="ar-SA"/>
        </w:rPr>
        <w:t>Cena oferty badanej brutto</w:t>
      </w:r>
    </w:p>
    <w:p w:rsidR="00D60FDF" w:rsidRPr="00172B5C" w:rsidRDefault="00D60FDF" w:rsidP="00D60FDF">
      <w:pPr>
        <w:suppressAutoHyphens/>
        <w:spacing w:after="0" w:line="240" w:lineRule="auto"/>
        <w:jc w:val="center"/>
        <w:rPr>
          <w:rFonts w:ascii="Times New Roman" w:eastAsia="Times New Roman" w:hAnsi="Times New Roman" w:cs="Times New Roman"/>
          <w:b/>
          <w:sz w:val="24"/>
          <w:szCs w:val="24"/>
          <w:lang w:eastAsia="ar-SA"/>
        </w:rPr>
      </w:pPr>
    </w:p>
    <w:p w:rsidR="00D60FDF" w:rsidRPr="00172B5C" w:rsidRDefault="00D60FDF" w:rsidP="00D60FDF">
      <w:pPr>
        <w:autoSpaceDE w:val="0"/>
        <w:autoSpaceDN w:val="0"/>
        <w:adjustRightInd w:val="0"/>
        <w:jc w:val="both"/>
        <w:rPr>
          <w:rFonts w:ascii="Times New Roman" w:hAnsi="Times New Roman" w:cs="Times New Roman"/>
          <w:sz w:val="24"/>
          <w:szCs w:val="24"/>
        </w:rPr>
      </w:pPr>
      <w:r w:rsidRPr="00172B5C">
        <w:rPr>
          <w:rFonts w:ascii="Times New Roman" w:eastAsia="Times New Roman" w:hAnsi="Times New Roman" w:cs="Times New Roman"/>
          <w:sz w:val="24"/>
          <w:szCs w:val="24"/>
          <w:lang w:eastAsia="ar-SA"/>
        </w:rPr>
        <w:t xml:space="preserve">Uzyskane w ten sposób punkty będą przemnożone przez wagę kryterium </w:t>
      </w:r>
      <w:r w:rsidRPr="00172B5C">
        <w:rPr>
          <w:rFonts w:ascii="Times New Roman" w:eastAsia="Times New Roman" w:hAnsi="Times New Roman" w:cs="Times New Roman"/>
          <w:b/>
          <w:sz w:val="24"/>
          <w:szCs w:val="24"/>
          <w:lang w:eastAsia="ar-SA"/>
        </w:rPr>
        <w:t>60%</w:t>
      </w:r>
    </w:p>
    <w:p w:rsidR="00885B56" w:rsidRPr="00172B5C" w:rsidRDefault="00FB7063" w:rsidP="004F23CF">
      <w:pPr>
        <w:widowControl w:val="0"/>
        <w:numPr>
          <w:ilvl w:val="0"/>
          <w:numId w:val="12"/>
        </w:numPr>
        <w:suppressAutoHyphens/>
        <w:autoSpaceDE w:val="0"/>
        <w:spacing w:line="240" w:lineRule="auto"/>
        <w:jc w:val="both"/>
        <w:rPr>
          <w:rFonts w:ascii="Times New Roman" w:eastAsia="SimSun" w:hAnsi="Times New Roman" w:cs="Times New Roman"/>
          <w:b/>
          <w:sz w:val="24"/>
          <w:szCs w:val="24"/>
        </w:rPr>
      </w:pPr>
      <w:r w:rsidRPr="00172B5C">
        <w:rPr>
          <w:rFonts w:ascii="Times New Roman" w:eastAsia="SimSun" w:hAnsi="Times New Roman" w:cs="Times New Roman"/>
          <w:b/>
          <w:sz w:val="24"/>
          <w:szCs w:val="24"/>
        </w:rPr>
        <w:t>G</w:t>
      </w:r>
      <w:r w:rsidR="00885B56" w:rsidRPr="00172B5C">
        <w:rPr>
          <w:rFonts w:ascii="Times New Roman" w:eastAsia="SimSun" w:hAnsi="Times New Roman" w:cs="Times New Roman"/>
          <w:b/>
          <w:sz w:val="24"/>
          <w:szCs w:val="24"/>
        </w:rPr>
        <w:t xml:space="preserve"> – </w:t>
      </w:r>
      <w:r w:rsidRPr="00172B5C">
        <w:rPr>
          <w:rFonts w:ascii="Times New Roman" w:eastAsia="SimSun" w:hAnsi="Times New Roman" w:cs="Times New Roman"/>
          <w:b/>
          <w:sz w:val="24"/>
          <w:szCs w:val="24"/>
        </w:rPr>
        <w:t>okres gwarancji</w:t>
      </w:r>
      <w:r w:rsidR="00885B56" w:rsidRPr="00172B5C">
        <w:rPr>
          <w:rFonts w:ascii="Times New Roman" w:eastAsia="SimSun" w:hAnsi="Times New Roman" w:cs="Times New Roman"/>
          <w:b/>
          <w:sz w:val="24"/>
          <w:szCs w:val="24"/>
        </w:rPr>
        <w:t xml:space="preserve"> – znaczenie 40%</w:t>
      </w:r>
      <w:r w:rsidR="0094341F" w:rsidRPr="00172B5C">
        <w:rPr>
          <w:rFonts w:ascii="Times New Roman" w:eastAsia="SimSun" w:hAnsi="Times New Roman" w:cs="Times New Roman"/>
          <w:b/>
          <w:sz w:val="24"/>
          <w:szCs w:val="24"/>
        </w:rPr>
        <w:t xml:space="preserve">. Okres gwarancji nie może być krótszy niż </w:t>
      </w:r>
      <w:r w:rsidR="00826BF3" w:rsidRPr="00172B5C">
        <w:rPr>
          <w:rFonts w:ascii="Times New Roman" w:eastAsia="SimSun" w:hAnsi="Times New Roman" w:cs="Times New Roman"/>
          <w:b/>
          <w:sz w:val="24"/>
          <w:szCs w:val="24"/>
        </w:rPr>
        <w:t>5</w:t>
      </w:r>
      <w:r w:rsidR="005F4E75">
        <w:rPr>
          <w:rFonts w:ascii="Times New Roman" w:eastAsia="SimSun" w:hAnsi="Times New Roman" w:cs="Times New Roman"/>
          <w:b/>
          <w:sz w:val="24"/>
          <w:szCs w:val="24"/>
        </w:rPr>
        <w:t xml:space="preserve"> lat</w:t>
      </w:r>
      <w:bookmarkStart w:id="1" w:name="_GoBack"/>
      <w:bookmarkEnd w:id="1"/>
      <w:r w:rsidR="0094341F" w:rsidRPr="00172B5C">
        <w:rPr>
          <w:rFonts w:ascii="Times New Roman" w:eastAsia="SimSun" w:hAnsi="Times New Roman" w:cs="Times New Roman"/>
          <w:b/>
          <w:sz w:val="24"/>
          <w:szCs w:val="24"/>
        </w:rPr>
        <w:t xml:space="preserve"> i dłuższy niż 7 lat.</w:t>
      </w:r>
    </w:p>
    <w:p w:rsidR="00885B56" w:rsidRPr="00172B5C" w:rsidRDefault="00885B56" w:rsidP="00DC7BDE">
      <w:pPr>
        <w:widowControl w:val="0"/>
        <w:suppressAutoHyphens/>
        <w:autoSpaceDE w:val="0"/>
        <w:spacing w:line="240" w:lineRule="auto"/>
        <w:jc w:val="both"/>
        <w:rPr>
          <w:rFonts w:ascii="Times New Roman" w:hAnsi="Times New Roman" w:cs="Times New Roman"/>
          <w:bCs/>
          <w:sz w:val="24"/>
          <w:szCs w:val="24"/>
        </w:rPr>
      </w:pPr>
      <w:r w:rsidRPr="00172B5C">
        <w:rPr>
          <w:rFonts w:ascii="Times New Roman" w:eastAsia="SimSun" w:hAnsi="Times New Roman" w:cs="Times New Roman"/>
          <w:sz w:val="24"/>
          <w:szCs w:val="24"/>
        </w:rPr>
        <w:t>P</w:t>
      </w:r>
      <w:r w:rsidRPr="00172B5C">
        <w:rPr>
          <w:rFonts w:ascii="Times New Roman" w:hAnsi="Times New Roman" w:cs="Times New Roman"/>
          <w:bCs/>
          <w:sz w:val="24"/>
          <w:szCs w:val="24"/>
        </w:rPr>
        <w:t xml:space="preserve">unktowa ocena zdeklarowanego </w:t>
      </w:r>
      <w:r w:rsidR="00FB7063" w:rsidRPr="00172B5C">
        <w:rPr>
          <w:rFonts w:ascii="Times New Roman" w:hAnsi="Times New Roman" w:cs="Times New Roman"/>
          <w:bCs/>
          <w:sz w:val="24"/>
          <w:szCs w:val="24"/>
        </w:rPr>
        <w:t>Okresu Gwarancji</w:t>
      </w:r>
      <w:r w:rsidRPr="00172B5C">
        <w:rPr>
          <w:rFonts w:ascii="Times New Roman" w:hAnsi="Times New Roman" w:cs="Times New Roman"/>
          <w:bCs/>
          <w:sz w:val="24"/>
          <w:szCs w:val="24"/>
        </w:rPr>
        <w:t>, może maksymalnie osiągnąć 40 punktów.</w:t>
      </w:r>
    </w:p>
    <w:p w:rsidR="00FB5FE2" w:rsidRPr="00172B5C" w:rsidRDefault="00FB5FE2" w:rsidP="00FB5FE2">
      <w:pPr>
        <w:suppressAutoHyphens/>
        <w:spacing w:line="240" w:lineRule="auto"/>
        <w:rPr>
          <w:rFonts w:ascii="Times New Roman" w:eastAsia="Times New Roman" w:hAnsi="Times New Roman" w:cs="Times New Roman"/>
          <w:sz w:val="24"/>
          <w:szCs w:val="24"/>
          <w:lang w:eastAsia="ar-SA"/>
        </w:rPr>
      </w:pPr>
      <w:r w:rsidRPr="00172B5C">
        <w:rPr>
          <w:rFonts w:ascii="Times New Roman" w:eastAsia="Times New Roman" w:hAnsi="Times New Roman" w:cs="Times New Roman"/>
          <w:sz w:val="24"/>
          <w:szCs w:val="24"/>
          <w:lang w:eastAsia="ar-SA"/>
        </w:rPr>
        <w:t>Punkty jakie otrzyma badana oferta w kryterium gwarancja (G) będą liczone w następujący sposób:</w:t>
      </w:r>
    </w:p>
    <w:p w:rsidR="00FB5FE2" w:rsidRPr="00172B5C" w:rsidRDefault="00FB5FE2" w:rsidP="00FB5FE2">
      <w:pPr>
        <w:suppressAutoHyphens/>
        <w:spacing w:after="0" w:line="240" w:lineRule="auto"/>
        <w:jc w:val="center"/>
        <w:rPr>
          <w:rFonts w:ascii="Times New Roman" w:eastAsia="Times New Roman" w:hAnsi="Times New Roman" w:cs="Times New Roman"/>
          <w:b/>
          <w:sz w:val="24"/>
          <w:szCs w:val="24"/>
          <w:lang w:eastAsia="ar-SA"/>
        </w:rPr>
      </w:pPr>
      <w:r w:rsidRPr="00172B5C">
        <w:rPr>
          <w:rFonts w:ascii="Times New Roman" w:eastAsia="Times New Roman" w:hAnsi="Times New Roman" w:cs="Times New Roman"/>
          <w:b/>
          <w:sz w:val="24"/>
          <w:szCs w:val="24"/>
          <w:lang w:eastAsia="ar-SA"/>
        </w:rPr>
        <w:t>Okres gwarancji badanej oferty</w:t>
      </w:r>
    </w:p>
    <w:p w:rsidR="00FB5FE2" w:rsidRPr="00172B5C" w:rsidRDefault="00FB5FE2" w:rsidP="00FB5FE2">
      <w:pPr>
        <w:suppressAutoHyphens/>
        <w:spacing w:after="0" w:line="240" w:lineRule="auto"/>
        <w:jc w:val="center"/>
        <w:rPr>
          <w:rFonts w:ascii="Times New Roman" w:eastAsia="Times New Roman" w:hAnsi="Times New Roman" w:cs="Times New Roman"/>
          <w:b/>
          <w:sz w:val="24"/>
          <w:szCs w:val="24"/>
          <w:lang w:eastAsia="ar-SA"/>
        </w:rPr>
      </w:pPr>
      <w:r w:rsidRPr="00172B5C">
        <w:rPr>
          <w:rFonts w:ascii="Times New Roman" w:eastAsia="Times New Roman" w:hAnsi="Times New Roman" w:cs="Times New Roman"/>
          <w:b/>
          <w:sz w:val="24"/>
          <w:szCs w:val="24"/>
          <w:lang w:eastAsia="ar-SA"/>
        </w:rPr>
        <w:t xml:space="preserve">                G = --------------------------------------- x 100 [pkt.]</w:t>
      </w:r>
    </w:p>
    <w:p w:rsidR="00FB5FE2" w:rsidRPr="00172B5C" w:rsidRDefault="00FB5FE2" w:rsidP="00FB5FE2">
      <w:pPr>
        <w:suppressAutoHyphens/>
        <w:spacing w:after="0" w:line="240" w:lineRule="auto"/>
        <w:jc w:val="center"/>
        <w:rPr>
          <w:rFonts w:ascii="Times New Roman" w:eastAsia="Times New Roman" w:hAnsi="Times New Roman" w:cs="Times New Roman"/>
          <w:b/>
          <w:sz w:val="24"/>
          <w:szCs w:val="24"/>
          <w:lang w:eastAsia="ar-SA"/>
        </w:rPr>
      </w:pPr>
      <w:r w:rsidRPr="00172B5C">
        <w:rPr>
          <w:rFonts w:ascii="Times New Roman" w:eastAsia="Times New Roman" w:hAnsi="Times New Roman" w:cs="Times New Roman"/>
          <w:b/>
          <w:sz w:val="24"/>
          <w:szCs w:val="24"/>
          <w:lang w:eastAsia="ar-SA"/>
        </w:rPr>
        <w:t>Najdłuższy okres gwarancji</w:t>
      </w:r>
    </w:p>
    <w:p w:rsidR="00FB5FE2" w:rsidRPr="00172B5C" w:rsidRDefault="00FB5FE2" w:rsidP="00FB5FE2">
      <w:pPr>
        <w:suppressAutoHyphens/>
        <w:spacing w:after="0" w:line="240" w:lineRule="auto"/>
        <w:jc w:val="center"/>
        <w:rPr>
          <w:rFonts w:ascii="Times New Roman" w:eastAsia="Times New Roman" w:hAnsi="Times New Roman" w:cs="Times New Roman"/>
          <w:b/>
          <w:sz w:val="24"/>
          <w:szCs w:val="24"/>
          <w:lang w:eastAsia="ar-SA"/>
        </w:rPr>
      </w:pPr>
    </w:p>
    <w:p w:rsidR="00FB5FE2" w:rsidRPr="00172B5C" w:rsidRDefault="00FB5FE2" w:rsidP="00FB5FE2">
      <w:pPr>
        <w:autoSpaceDE w:val="0"/>
        <w:autoSpaceDN w:val="0"/>
        <w:adjustRightInd w:val="0"/>
        <w:jc w:val="both"/>
        <w:rPr>
          <w:rFonts w:ascii="Times New Roman" w:hAnsi="Times New Roman" w:cs="Times New Roman"/>
          <w:sz w:val="24"/>
          <w:szCs w:val="24"/>
        </w:rPr>
      </w:pPr>
      <w:r w:rsidRPr="00172B5C">
        <w:rPr>
          <w:rFonts w:ascii="Times New Roman" w:eastAsia="Times New Roman" w:hAnsi="Times New Roman" w:cs="Times New Roman"/>
          <w:sz w:val="24"/>
          <w:szCs w:val="24"/>
          <w:lang w:eastAsia="ar-SA"/>
        </w:rPr>
        <w:t xml:space="preserve">Uzyskane w ten sposób punkty będą przemnożone przez wagę kryterium </w:t>
      </w:r>
      <w:r w:rsidRPr="00172B5C">
        <w:rPr>
          <w:rFonts w:ascii="Times New Roman" w:eastAsia="Times New Roman" w:hAnsi="Times New Roman" w:cs="Times New Roman"/>
          <w:b/>
          <w:sz w:val="24"/>
          <w:szCs w:val="24"/>
          <w:lang w:eastAsia="ar-SA"/>
        </w:rPr>
        <w:t>40%</w:t>
      </w:r>
    </w:p>
    <w:p w:rsidR="00525A8E" w:rsidRPr="00172B5C" w:rsidRDefault="00885B56" w:rsidP="00885B56">
      <w:pPr>
        <w:autoSpaceDE w:val="0"/>
        <w:autoSpaceDN w:val="0"/>
        <w:adjustRightInd w:val="0"/>
        <w:jc w:val="both"/>
        <w:rPr>
          <w:rFonts w:ascii="Times New Roman" w:hAnsi="Times New Roman" w:cs="Times New Roman"/>
          <w:b/>
          <w:bCs/>
          <w:sz w:val="24"/>
          <w:szCs w:val="24"/>
        </w:rPr>
      </w:pPr>
      <w:r w:rsidRPr="00172B5C">
        <w:rPr>
          <w:rFonts w:ascii="Times New Roman" w:hAnsi="Times New Roman" w:cs="Times New Roman"/>
          <w:b/>
          <w:bCs/>
          <w:sz w:val="24"/>
          <w:szCs w:val="24"/>
        </w:rPr>
        <w:t>Ocenę końcową (W) oferty badanej stanowić będzie suma punktów poszczególnych kryteriów obliczona zgodnie z wzorem W = C+</w:t>
      </w:r>
      <w:r w:rsidR="00FB7063" w:rsidRPr="00172B5C">
        <w:rPr>
          <w:rFonts w:ascii="Times New Roman" w:hAnsi="Times New Roman" w:cs="Times New Roman"/>
          <w:b/>
          <w:bCs/>
          <w:sz w:val="24"/>
          <w:szCs w:val="24"/>
        </w:rPr>
        <w:t>G</w:t>
      </w:r>
    </w:p>
    <w:p w:rsidR="00D60FDF" w:rsidRPr="00172B5C" w:rsidRDefault="00D60FDF" w:rsidP="004F23CF">
      <w:pPr>
        <w:widowControl w:val="0"/>
        <w:numPr>
          <w:ilvl w:val="0"/>
          <w:numId w:val="2"/>
        </w:numPr>
        <w:suppressAutoHyphens/>
        <w:autoSpaceDE w:val="0"/>
        <w:spacing w:line="240" w:lineRule="auto"/>
        <w:ind w:left="426" w:hanging="426"/>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Wybór najkorzystniejszej oferty</w:t>
      </w:r>
    </w:p>
    <w:p w:rsidR="00D60FDF" w:rsidRPr="00172B5C" w:rsidRDefault="00D60FDF" w:rsidP="00D60FDF">
      <w:pPr>
        <w:widowControl w:val="0"/>
        <w:suppressAutoHyphens/>
        <w:autoSpaceDE w:val="0"/>
        <w:spacing w:before="120" w:line="240" w:lineRule="auto"/>
        <w:jc w:val="both"/>
        <w:rPr>
          <w:rFonts w:ascii="Times New Roman" w:eastAsia="SimSun" w:hAnsi="Times New Roman" w:cs="Times New Roman"/>
          <w:color w:val="000000"/>
          <w:sz w:val="24"/>
          <w:szCs w:val="24"/>
          <w:lang w:eastAsia="ar-SA"/>
        </w:rPr>
      </w:pPr>
      <w:r w:rsidRPr="00172B5C">
        <w:rPr>
          <w:rFonts w:ascii="Times New Roman" w:eastAsia="SimSun" w:hAnsi="Times New Roman" w:cs="Times New Roman"/>
          <w:color w:val="000000"/>
          <w:sz w:val="24"/>
          <w:szCs w:val="24"/>
          <w:lang w:eastAsia="ar-SA"/>
        </w:rPr>
        <w:lastRenderedPageBreak/>
        <w:t>Zamawiający udzieli zamówienia wykonawcy/wykonawcom którego oferta odpowiada wszystkim wymaganiom określonym w niniejszej SIWZ i została oceniona jako najkorzystniejsza w oparciu o podane w SIWZ kryteria wyboru i oceny ofert tj. uzyska najwyższą ocenę punktową.</w:t>
      </w:r>
    </w:p>
    <w:p w:rsidR="00D60FDF" w:rsidRPr="00172B5C" w:rsidRDefault="00D60FDF" w:rsidP="004F23CF">
      <w:pPr>
        <w:widowControl w:val="0"/>
        <w:numPr>
          <w:ilvl w:val="0"/>
          <w:numId w:val="2"/>
        </w:numPr>
        <w:suppressAutoHyphens/>
        <w:autoSpaceDE w:val="0"/>
        <w:spacing w:line="240" w:lineRule="auto"/>
        <w:ind w:left="426" w:hanging="426"/>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Informacja dotycząca walut obcych</w:t>
      </w:r>
    </w:p>
    <w:p w:rsidR="00D60FDF" w:rsidRPr="00172B5C" w:rsidRDefault="00D60FDF" w:rsidP="00D60FDF">
      <w:pPr>
        <w:widowControl w:val="0"/>
        <w:suppressAutoHyphens/>
        <w:autoSpaceDE w:val="0"/>
        <w:spacing w:before="120" w:line="240" w:lineRule="auto"/>
        <w:jc w:val="both"/>
        <w:rPr>
          <w:rFonts w:ascii="Times New Roman" w:eastAsia="SimSun" w:hAnsi="Times New Roman" w:cs="Times New Roman"/>
          <w:color w:val="000000"/>
          <w:sz w:val="24"/>
          <w:szCs w:val="24"/>
          <w:lang w:eastAsia="ar-SA"/>
        </w:rPr>
      </w:pPr>
      <w:r w:rsidRPr="00172B5C">
        <w:rPr>
          <w:rFonts w:ascii="Times New Roman" w:eastAsia="SimSun" w:hAnsi="Times New Roman" w:cs="Times New Roman"/>
          <w:color w:val="000000"/>
          <w:sz w:val="24"/>
          <w:szCs w:val="24"/>
          <w:lang w:eastAsia="ar-SA"/>
        </w:rPr>
        <w:t>Dopuszcza się rozliczenia między Zamawiającym a Wykonawcą tylko w walucie polskiej.</w:t>
      </w:r>
    </w:p>
    <w:p w:rsidR="00D60FDF" w:rsidRPr="00172B5C" w:rsidRDefault="00D60FDF" w:rsidP="004F23CF">
      <w:pPr>
        <w:widowControl w:val="0"/>
        <w:numPr>
          <w:ilvl w:val="0"/>
          <w:numId w:val="2"/>
        </w:numPr>
        <w:suppressAutoHyphens/>
        <w:autoSpaceDE w:val="0"/>
        <w:spacing w:line="240" w:lineRule="auto"/>
        <w:ind w:left="426" w:hanging="426"/>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Umowa o zamówienie publiczne</w:t>
      </w:r>
    </w:p>
    <w:p w:rsidR="00C30347" w:rsidRPr="00172B5C" w:rsidRDefault="00C30347" w:rsidP="009E6A73">
      <w:pPr>
        <w:widowControl w:val="0"/>
        <w:numPr>
          <w:ilvl w:val="0"/>
          <w:numId w:val="28"/>
        </w:numPr>
        <w:shd w:val="clear" w:color="auto" w:fill="FFFFFF"/>
        <w:suppressAutoHyphens/>
        <w:spacing w:after="0" w:line="100" w:lineRule="atLeast"/>
        <w:jc w:val="both"/>
        <w:rPr>
          <w:rFonts w:ascii="Times New Roman" w:eastAsia="Calibri" w:hAnsi="Times New Roman" w:cs="Times New Roman"/>
          <w:color w:val="000000"/>
          <w:sz w:val="24"/>
          <w:szCs w:val="24"/>
        </w:rPr>
      </w:pPr>
      <w:r w:rsidRPr="00172B5C">
        <w:rPr>
          <w:rFonts w:ascii="Times New Roman" w:eastAsia="Calibri" w:hAnsi="Times New Roman" w:cs="Times New Roman"/>
          <w:color w:val="000000"/>
          <w:sz w:val="24"/>
          <w:szCs w:val="24"/>
        </w:rPr>
        <w:t>Wszelkie zmiany niniejszej umowy wymagają dla swej ważności formy pisemnej pod rygorem nieważności.</w:t>
      </w:r>
    </w:p>
    <w:p w:rsidR="00C30347" w:rsidRPr="00172B5C" w:rsidRDefault="00C30347" w:rsidP="009E6A73">
      <w:pPr>
        <w:pStyle w:val="Akapitzlist"/>
        <w:numPr>
          <w:ilvl w:val="2"/>
          <w:numId w:val="29"/>
        </w:numPr>
        <w:tabs>
          <w:tab w:val="left" w:pos="284"/>
        </w:tabs>
        <w:suppressAutoHyphens w:val="0"/>
        <w:ind w:left="284" w:hanging="284"/>
        <w:contextualSpacing w:val="0"/>
        <w:jc w:val="both"/>
      </w:pPr>
      <w:r w:rsidRPr="00172B5C">
        <w:t>Strony mają prawo do przedłużenia terminu zakończenia robót o okres trwania przyczyn, z powodu których będzie zagrożone dotrzymanie terminu zakończenia robót, w następujących sytuacjach:</w:t>
      </w:r>
    </w:p>
    <w:p w:rsidR="00C30347" w:rsidRPr="00172B5C" w:rsidRDefault="00C30347" w:rsidP="009E6A73">
      <w:pPr>
        <w:pStyle w:val="Akapitzlist"/>
        <w:numPr>
          <w:ilvl w:val="0"/>
          <w:numId w:val="30"/>
        </w:numPr>
        <w:tabs>
          <w:tab w:val="left" w:pos="567"/>
          <w:tab w:val="left" w:pos="851"/>
        </w:tabs>
        <w:suppressAutoHyphens w:val="0"/>
        <w:jc w:val="both"/>
      </w:pPr>
      <w:r w:rsidRPr="00172B5C">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C30347" w:rsidRPr="00172B5C" w:rsidRDefault="00C30347" w:rsidP="009E6A73">
      <w:pPr>
        <w:pStyle w:val="Akapitzlist"/>
        <w:numPr>
          <w:ilvl w:val="0"/>
          <w:numId w:val="30"/>
        </w:numPr>
        <w:tabs>
          <w:tab w:val="left" w:pos="567"/>
          <w:tab w:val="left" w:pos="851"/>
        </w:tabs>
        <w:suppressAutoHyphens w:val="0"/>
        <w:contextualSpacing w:val="0"/>
        <w:jc w:val="both"/>
      </w:pPr>
      <w:r w:rsidRPr="00172B5C">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C30347" w:rsidRPr="00172B5C" w:rsidRDefault="00C30347" w:rsidP="009E6A73">
      <w:pPr>
        <w:pStyle w:val="Akapitzlist"/>
        <w:numPr>
          <w:ilvl w:val="0"/>
          <w:numId w:val="30"/>
        </w:numPr>
        <w:tabs>
          <w:tab w:val="left" w:pos="567"/>
          <w:tab w:val="left" w:pos="851"/>
        </w:tabs>
        <w:suppressAutoHyphens w:val="0"/>
        <w:contextualSpacing w:val="0"/>
        <w:jc w:val="both"/>
      </w:pPr>
      <w:r w:rsidRPr="00172B5C">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C30347" w:rsidRPr="00172B5C" w:rsidRDefault="00C30347" w:rsidP="009E6A73">
      <w:pPr>
        <w:pStyle w:val="Akapitzlist"/>
        <w:numPr>
          <w:ilvl w:val="0"/>
          <w:numId w:val="30"/>
        </w:numPr>
        <w:tabs>
          <w:tab w:val="left" w:pos="567"/>
          <w:tab w:val="left" w:pos="851"/>
        </w:tabs>
        <w:suppressAutoHyphens w:val="0"/>
        <w:contextualSpacing w:val="0"/>
        <w:jc w:val="both"/>
      </w:pPr>
      <w:r w:rsidRPr="00172B5C">
        <w:t>wystąpią opóźnienia w dokonaniu określonych czynności lub ich zaniechanie przez właściwe organy administracji państwowej, które nie są następstwem okoliczności, za które Wykonawca ponosi odpowiedzialność,</w:t>
      </w:r>
    </w:p>
    <w:p w:rsidR="00C30347" w:rsidRPr="00172B5C" w:rsidRDefault="00C30347" w:rsidP="009E6A73">
      <w:pPr>
        <w:pStyle w:val="Akapitzlist"/>
        <w:numPr>
          <w:ilvl w:val="0"/>
          <w:numId w:val="30"/>
        </w:numPr>
        <w:tabs>
          <w:tab w:val="left" w:pos="567"/>
          <w:tab w:val="left" w:pos="851"/>
        </w:tabs>
        <w:suppressAutoHyphens w:val="0"/>
        <w:contextualSpacing w:val="0"/>
        <w:jc w:val="both"/>
      </w:pPr>
      <w:r w:rsidRPr="00172B5C">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C30347" w:rsidRPr="00172B5C" w:rsidRDefault="00C30347" w:rsidP="009E6A73">
      <w:pPr>
        <w:pStyle w:val="Akapitzlist"/>
        <w:numPr>
          <w:ilvl w:val="0"/>
          <w:numId w:val="30"/>
        </w:numPr>
        <w:tabs>
          <w:tab w:val="left" w:pos="567"/>
          <w:tab w:val="left" w:pos="851"/>
        </w:tabs>
        <w:suppressAutoHyphens w:val="0"/>
        <w:contextualSpacing w:val="0"/>
        <w:jc w:val="both"/>
      </w:pPr>
      <w:r w:rsidRPr="00172B5C">
        <w:t>jeżeli wystąpi brak możliwości wykonywania robót z powodu  nie dopuszczania do ich wykonywania przez uprawniony organ lub nakazania ich wstrzymania przez uprawniony organ, z przyczyn niezależnych od Wykonawcy,</w:t>
      </w:r>
    </w:p>
    <w:p w:rsidR="00C30347" w:rsidRPr="00172B5C" w:rsidRDefault="00C30347" w:rsidP="009E6A73">
      <w:pPr>
        <w:pStyle w:val="Akapitzlist"/>
        <w:numPr>
          <w:ilvl w:val="0"/>
          <w:numId w:val="30"/>
        </w:numPr>
        <w:tabs>
          <w:tab w:val="left" w:pos="567"/>
          <w:tab w:val="left" w:pos="851"/>
        </w:tabs>
        <w:suppressAutoHyphens w:val="0"/>
        <w:contextualSpacing w:val="0"/>
        <w:jc w:val="both"/>
      </w:pPr>
      <w:r w:rsidRPr="00172B5C">
        <w:t>wystąpienia siły wyższej uniemożliwiającej wykonanie przedmiotu umowy zgodnie z jej postanowieniami.</w:t>
      </w:r>
    </w:p>
    <w:p w:rsidR="00C30347" w:rsidRPr="00172B5C" w:rsidRDefault="00C30347" w:rsidP="009E6A73">
      <w:pPr>
        <w:pStyle w:val="Akapitzlist"/>
        <w:numPr>
          <w:ilvl w:val="2"/>
          <w:numId w:val="29"/>
        </w:numPr>
        <w:tabs>
          <w:tab w:val="left" w:pos="426"/>
          <w:tab w:val="left" w:pos="709"/>
          <w:tab w:val="left" w:pos="851"/>
        </w:tabs>
        <w:jc w:val="both"/>
      </w:pPr>
      <w:r w:rsidRPr="00172B5C">
        <w:t xml:space="preserve">Wykonawca  jest uprawniony do żądania zmiany Umowy w zakresie Materiałów, parametrów technicznych, technologii wykonania robót budowlanych, sposobu i zakresu wykonania przedmiotu Umowy w następujących sytuacjach: </w:t>
      </w:r>
    </w:p>
    <w:p w:rsidR="00C30347" w:rsidRPr="00172B5C" w:rsidRDefault="00C30347" w:rsidP="009E6A73">
      <w:pPr>
        <w:pStyle w:val="Akapitzlist"/>
        <w:numPr>
          <w:ilvl w:val="0"/>
          <w:numId w:val="31"/>
        </w:numPr>
        <w:tabs>
          <w:tab w:val="left" w:pos="567"/>
          <w:tab w:val="left" w:pos="851"/>
        </w:tabs>
        <w:jc w:val="both"/>
      </w:pPr>
      <w:r w:rsidRPr="00172B5C">
        <w:lastRenderedPageBreak/>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C30347" w:rsidRPr="00172B5C" w:rsidRDefault="00C30347" w:rsidP="009E6A73">
      <w:pPr>
        <w:pStyle w:val="Akapitzlist"/>
        <w:numPr>
          <w:ilvl w:val="0"/>
          <w:numId w:val="31"/>
        </w:numPr>
        <w:tabs>
          <w:tab w:val="left" w:pos="567"/>
          <w:tab w:val="left" w:pos="851"/>
        </w:tabs>
        <w:suppressAutoHyphens w:val="0"/>
        <w:contextualSpacing w:val="0"/>
        <w:jc w:val="both"/>
      </w:pPr>
      <w:r w:rsidRPr="00172B5C">
        <w:t>konieczności wynikających z wprowadzenia w dokumentacji projektowej zmian uznanych za nieistotne odstępstwo od projektu budowlanego, wynikających z art. 36a ust. 1 Prawo Budowlane,</w:t>
      </w:r>
    </w:p>
    <w:p w:rsidR="00C30347" w:rsidRPr="00172B5C" w:rsidRDefault="00C30347" w:rsidP="009E6A73">
      <w:pPr>
        <w:pStyle w:val="Akapitzlist"/>
        <w:numPr>
          <w:ilvl w:val="0"/>
          <w:numId w:val="31"/>
        </w:numPr>
        <w:tabs>
          <w:tab w:val="left" w:pos="567"/>
          <w:tab w:val="left" w:pos="851"/>
        </w:tabs>
        <w:suppressAutoHyphens w:val="0"/>
        <w:contextualSpacing w:val="0"/>
        <w:jc w:val="both"/>
      </w:pPr>
      <w:r w:rsidRPr="00172B5C">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C30347" w:rsidRPr="00172B5C" w:rsidRDefault="00C30347" w:rsidP="009E6A73">
      <w:pPr>
        <w:pStyle w:val="Akapitzlist"/>
        <w:numPr>
          <w:ilvl w:val="0"/>
          <w:numId w:val="31"/>
        </w:numPr>
        <w:tabs>
          <w:tab w:val="left" w:pos="567"/>
          <w:tab w:val="left" w:pos="851"/>
        </w:tabs>
        <w:suppressAutoHyphens w:val="0"/>
        <w:contextualSpacing w:val="0"/>
        <w:jc w:val="both"/>
      </w:pPr>
      <w:r w:rsidRPr="00172B5C">
        <w:t>wystąpienia warunków terenu budowy odbiegających w sposób istotny od przyjętych w Dokumentacji projektowej, w szczególności napotkania niezinwentaryzowanych lub błędnie zinwentaryzowanych sieci, instalacji lub innych obiektów budowlanych,</w:t>
      </w:r>
    </w:p>
    <w:p w:rsidR="00C30347" w:rsidRPr="00172B5C" w:rsidRDefault="00C30347" w:rsidP="009E6A73">
      <w:pPr>
        <w:pStyle w:val="Akapitzlist"/>
        <w:numPr>
          <w:ilvl w:val="0"/>
          <w:numId w:val="31"/>
        </w:numPr>
        <w:tabs>
          <w:tab w:val="left" w:pos="567"/>
          <w:tab w:val="left" w:pos="851"/>
        </w:tabs>
        <w:suppressAutoHyphens w:val="0"/>
        <w:contextualSpacing w:val="0"/>
        <w:jc w:val="both"/>
      </w:pPr>
      <w:r w:rsidRPr="00172B5C">
        <w:t>konieczności zrealizowania przedmiotu umowy przy zastosowaniu innych rozwiązań technicznych lub materiałowych ze względu na zmiany obowiązującego prawa,</w:t>
      </w:r>
    </w:p>
    <w:p w:rsidR="00C30347" w:rsidRPr="00172B5C" w:rsidRDefault="00C30347" w:rsidP="009E6A73">
      <w:pPr>
        <w:pStyle w:val="Akapitzlist"/>
        <w:numPr>
          <w:ilvl w:val="0"/>
          <w:numId w:val="31"/>
        </w:numPr>
        <w:tabs>
          <w:tab w:val="left" w:pos="567"/>
          <w:tab w:val="left" w:pos="851"/>
        </w:tabs>
        <w:suppressAutoHyphens w:val="0"/>
        <w:contextualSpacing w:val="0"/>
        <w:jc w:val="both"/>
      </w:pPr>
      <w:r w:rsidRPr="00172B5C">
        <w:t>wystąpienia niebezpieczeństwa kolizji z planowanymi lub równolegle prowadzonymi przez inne podmioty inwestycjami w zakresie niezbędnym do uniknięcia lub usunięcia tych kolizji,</w:t>
      </w:r>
    </w:p>
    <w:p w:rsidR="00C30347" w:rsidRPr="00172B5C" w:rsidRDefault="00C30347" w:rsidP="009E6A73">
      <w:pPr>
        <w:pStyle w:val="Akapitzlist"/>
        <w:numPr>
          <w:ilvl w:val="0"/>
          <w:numId w:val="31"/>
        </w:numPr>
        <w:tabs>
          <w:tab w:val="left" w:pos="567"/>
          <w:tab w:val="left" w:pos="851"/>
        </w:tabs>
        <w:suppressAutoHyphens w:val="0"/>
        <w:contextualSpacing w:val="0"/>
        <w:jc w:val="both"/>
      </w:pPr>
      <w:r w:rsidRPr="00172B5C">
        <w:t>wystąpienia Siły wyższej uniemożliwiającej wykonanie przedmiotu Umowy zgodnie z jej postanowieniami.</w:t>
      </w:r>
    </w:p>
    <w:p w:rsidR="0013662E" w:rsidRPr="00172B5C" w:rsidRDefault="00C30347" w:rsidP="009E6A73">
      <w:pPr>
        <w:pStyle w:val="Akapitzlist"/>
        <w:numPr>
          <w:ilvl w:val="0"/>
          <w:numId w:val="28"/>
        </w:numPr>
        <w:tabs>
          <w:tab w:val="left" w:pos="567"/>
          <w:tab w:val="left" w:pos="851"/>
        </w:tabs>
        <w:jc w:val="both"/>
      </w:pPr>
      <w:r w:rsidRPr="00172B5C">
        <w:t>W terminie 10 dni roboczych od dnia otrzymania żądania zmiany, zaopiniowanego przez Inspektora nadzoru inwestorskiego,  Zamawiający powiadomi Wykonawcę o akceptacji żądania zmiany Umowy i terminie podpisania aneksu do Umowy lub odpowiednio o braku akceptacji zmiany.</w:t>
      </w:r>
      <w:r w:rsidRPr="00172B5C">
        <w:rPr>
          <w:b/>
          <w:bCs/>
        </w:rPr>
        <w:tab/>
      </w:r>
    </w:p>
    <w:p w:rsidR="00016C6E" w:rsidRPr="00172B5C" w:rsidRDefault="002838D8" w:rsidP="00542E38">
      <w:pPr>
        <w:spacing w:before="120"/>
        <w:jc w:val="both"/>
        <w:rPr>
          <w:rFonts w:ascii="Times New Roman" w:hAnsi="Times New Roman" w:cs="Times New Roman"/>
          <w:b/>
          <w:sz w:val="24"/>
          <w:szCs w:val="24"/>
        </w:rPr>
      </w:pPr>
      <w:r w:rsidRPr="00172B5C">
        <w:rPr>
          <w:rFonts w:ascii="Times New Roman" w:hAnsi="Times New Roman" w:cs="Times New Roman"/>
          <w:b/>
          <w:sz w:val="24"/>
          <w:szCs w:val="24"/>
        </w:rPr>
        <w:t>Wprowadzenie zmian określonych w ust. 1 wymaga uzasadnienia konieczności zmiany i porozumienia stron oraz sporządzenia aneksu do umowy. Zmiany będą obowiązywały od dnia podpisania aneksu do umowy do końca obowiązywania umowy (lub podpisania kolejnego aneksu wprowadzającego zmianę).</w:t>
      </w:r>
    </w:p>
    <w:p w:rsidR="00D60FDF" w:rsidRPr="00172B5C" w:rsidRDefault="00D60FDF" w:rsidP="004F23CF">
      <w:pPr>
        <w:widowControl w:val="0"/>
        <w:numPr>
          <w:ilvl w:val="0"/>
          <w:numId w:val="2"/>
        </w:numPr>
        <w:suppressAutoHyphens/>
        <w:autoSpaceDE w:val="0"/>
        <w:spacing w:line="240" w:lineRule="auto"/>
        <w:ind w:left="426" w:hanging="426"/>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Informacja o formalnościach, jakie powinny zostać dopełnione po wyborze oferty w celu zawarcia umowy w sprawie zamówienia publicznego</w:t>
      </w:r>
    </w:p>
    <w:p w:rsidR="00D60FDF" w:rsidRPr="00172B5C" w:rsidRDefault="00D60FDF" w:rsidP="004F23CF">
      <w:pPr>
        <w:widowControl w:val="0"/>
        <w:numPr>
          <w:ilvl w:val="0"/>
          <w:numId w:val="1"/>
        </w:numPr>
        <w:tabs>
          <w:tab w:val="num" w:pos="426"/>
        </w:tabs>
        <w:suppressAutoHyphens/>
        <w:autoSpaceDE w:val="0"/>
        <w:spacing w:line="240" w:lineRule="auto"/>
        <w:ind w:left="426" w:hanging="426"/>
        <w:jc w:val="both"/>
        <w:rPr>
          <w:rFonts w:ascii="Times New Roman" w:eastAsia="Times New Roman" w:hAnsi="Times New Roman" w:cs="Times New Roman"/>
          <w:sz w:val="24"/>
          <w:szCs w:val="24"/>
          <w:lang w:eastAsia="ar-SA"/>
        </w:rPr>
      </w:pPr>
      <w:r w:rsidRPr="00172B5C">
        <w:rPr>
          <w:rFonts w:ascii="Times New Roman" w:eastAsia="Times New Roman" w:hAnsi="Times New Roman" w:cs="Times New Roman"/>
          <w:sz w:val="24"/>
          <w:szCs w:val="24"/>
          <w:lang w:eastAsia="ar-SA"/>
        </w:rPr>
        <w:t>Zamawiający powiadomi wybranego Wykonawcę o miejscu i terminie podpisania umowy.</w:t>
      </w:r>
    </w:p>
    <w:p w:rsidR="00D60FDF" w:rsidRPr="00172B5C" w:rsidRDefault="00D60FDF" w:rsidP="004F23CF">
      <w:pPr>
        <w:widowControl w:val="0"/>
        <w:numPr>
          <w:ilvl w:val="0"/>
          <w:numId w:val="1"/>
        </w:numPr>
        <w:tabs>
          <w:tab w:val="num" w:pos="426"/>
        </w:tabs>
        <w:suppressAutoHyphens/>
        <w:autoSpaceDE w:val="0"/>
        <w:spacing w:line="240" w:lineRule="auto"/>
        <w:ind w:left="425" w:hanging="425"/>
        <w:jc w:val="both"/>
        <w:rPr>
          <w:rFonts w:ascii="Times New Roman" w:eastAsia="Times New Roman" w:hAnsi="Times New Roman" w:cs="Times New Roman"/>
          <w:sz w:val="24"/>
          <w:szCs w:val="24"/>
          <w:lang w:eastAsia="ar-SA"/>
        </w:rPr>
      </w:pPr>
      <w:r w:rsidRPr="00172B5C">
        <w:rPr>
          <w:rFonts w:ascii="Times New Roman" w:eastAsia="Times New Roman" w:hAnsi="Times New Roman" w:cs="Times New Roman"/>
          <w:sz w:val="24"/>
          <w:szCs w:val="24"/>
          <w:lang w:eastAsia="ar-SA"/>
        </w:rPr>
        <w:t>W przypadku, gdyby została wybrana oferta wykonawców wspólnie ubiegających się  o zamówienie (dotyczy spółki cywilnej i konsorcjum), Zamawiający przed podpisaniem umowy może zażądać przedstawienia umowy regulującej ich współpracę.</w:t>
      </w:r>
    </w:p>
    <w:p w:rsidR="00AF5853" w:rsidRPr="00172B5C" w:rsidRDefault="00AF5853" w:rsidP="004F23CF">
      <w:pPr>
        <w:pStyle w:val="Akapitzlist"/>
        <w:widowControl w:val="0"/>
        <w:numPr>
          <w:ilvl w:val="0"/>
          <w:numId w:val="1"/>
        </w:numPr>
        <w:tabs>
          <w:tab w:val="clear" w:pos="786"/>
          <w:tab w:val="num" w:pos="426"/>
        </w:tabs>
        <w:autoSpaceDE w:val="0"/>
        <w:autoSpaceDN w:val="0"/>
        <w:adjustRightInd w:val="0"/>
        <w:ind w:left="426" w:hanging="426"/>
        <w:jc w:val="both"/>
        <w:rPr>
          <w:color w:val="000000"/>
        </w:rPr>
      </w:pPr>
      <w:r w:rsidRPr="00172B5C">
        <w:rPr>
          <w:color w:val="000000"/>
          <w:highlight w:val="white"/>
        </w:rPr>
        <w:t xml:space="preserve">Od wykonawcy, którego oferta zostanie uznana jako najkorzystniejsza wymagane będzie wniesienie przed podpisaniem umowy zabezpieczenia należytego wykonania umowy w wysokości: </w:t>
      </w:r>
      <w:r w:rsidR="00DC7BDE" w:rsidRPr="00172B5C">
        <w:rPr>
          <w:color w:val="000000"/>
          <w:highlight w:val="white"/>
        </w:rPr>
        <w:t>10</w:t>
      </w:r>
      <w:r w:rsidRPr="00172B5C">
        <w:rPr>
          <w:color w:val="000000"/>
          <w:highlight w:val="white"/>
        </w:rPr>
        <w:t xml:space="preserve"> %</w:t>
      </w:r>
      <w:r w:rsidRPr="00172B5C">
        <w:rPr>
          <w:color w:val="000000"/>
        </w:rPr>
        <w:t xml:space="preserve"> ceny ofertowej przedstawionej przez wykonawcę.</w:t>
      </w:r>
    </w:p>
    <w:p w:rsidR="00525A8E" w:rsidRPr="00172B5C" w:rsidRDefault="00525A8E" w:rsidP="00525A8E">
      <w:pPr>
        <w:pStyle w:val="Akapitzlist"/>
        <w:widowControl w:val="0"/>
        <w:autoSpaceDE w:val="0"/>
        <w:autoSpaceDN w:val="0"/>
        <w:adjustRightInd w:val="0"/>
        <w:ind w:left="426"/>
        <w:jc w:val="both"/>
        <w:rPr>
          <w:color w:val="000000"/>
        </w:rPr>
      </w:pPr>
    </w:p>
    <w:p w:rsidR="00FB7C07" w:rsidRPr="00172B5C" w:rsidRDefault="00FB7C07" w:rsidP="00FB7C07">
      <w:pPr>
        <w:pStyle w:val="Akapitzlist"/>
        <w:widowControl w:val="0"/>
        <w:autoSpaceDE w:val="0"/>
        <w:autoSpaceDN w:val="0"/>
        <w:adjustRightInd w:val="0"/>
        <w:ind w:left="426"/>
        <w:jc w:val="both"/>
        <w:rPr>
          <w:color w:val="000000"/>
        </w:rPr>
      </w:pPr>
    </w:p>
    <w:p w:rsidR="00D60FDF" w:rsidRPr="00172B5C" w:rsidRDefault="00D60FDF" w:rsidP="004F23CF">
      <w:pPr>
        <w:widowControl w:val="0"/>
        <w:numPr>
          <w:ilvl w:val="0"/>
          <w:numId w:val="2"/>
        </w:numPr>
        <w:suppressAutoHyphens/>
        <w:autoSpaceDE w:val="0"/>
        <w:spacing w:line="240" w:lineRule="auto"/>
        <w:ind w:left="426" w:hanging="426"/>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lastRenderedPageBreak/>
        <w:t>Wymagania dotyczące wadium</w:t>
      </w:r>
    </w:p>
    <w:p w:rsidR="00F84215" w:rsidRPr="00172B5C" w:rsidRDefault="00D60FDF" w:rsidP="00457763">
      <w:pPr>
        <w:widowControl w:val="0"/>
        <w:numPr>
          <w:ilvl w:val="0"/>
          <w:numId w:val="13"/>
        </w:numPr>
        <w:tabs>
          <w:tab w:val="clear" w:pos="786"/>
          <w:tab w:val="num" w:pos="426"/>
        </w:tabs>
        <w:suppressAutoHyphens/>
        <w:autoSpaceDE w:val="0"/>
        <w:spacing w:line="240" w:lineRule="auto"/>
        <w:ind w:left="426" w:hanging="426"/>
        <w:jc w:val="both"/>
      </w:pPr>
      <w:r w:rsidRPr="00172B5C">
        <w:rPr>
          <w:rFonts w:ascii="Times New Roman" w:eastAsia="Times New Roman" w:hAnsi="Times New Roman" w:cs="Times New Roman"/>
          <w:sz w:val="24"/>
          <w:szCs w:val="24"/>
          <w:lang w:eastAsia="ar-SA"/>
        </w:rPr>
        <w:t xml:space="preserve">W postępowaniu wymagane jest wniesienie wadium w </w:t>
      </w:r>
      <w:r w:rsidR="00367440" w:rsidRPr="00172B5C">
        <w:rPr>
          <w:rFonts w:ascii="Times New Roman" w:eastAsia="Times New Roman" w:hAnsi="Times New Roman" w:cs="Times New Roman"/>
          <w:sz w:val="24"/>
          <w:szCs w:val="24"/>
          <w:lang w:eastAsia="ar-SA"/>
        </w:rPr>
        <w:t xml:space="preserve">wysokości </w:t>
      </w:r>
      <w:r w:rsidR="00A46AFB" w:rsidRPr="00A46AFB">
        <w:rPr>
          <w:rFonts w:ascii="Times New Roman" w:eastAsia="Times New Roman" w:hAnsi="Times New Roman" w:cs="Times New Roman"/>
          <w:sz w:val="24"/>
          <w:szCs w:val="24"/>
          <w:lang w:eastAsia="ar-SA"/>
        </w:rPr>
        <w:t>2</w:t>
      </w:r>
      <w:r w:rsidR="0016788B" w:rsidRPr="00A46AFB">
        <w:rPr>
          <w:rFonts w:ascii="Times New Roman" w:eastAsia="Times New Roman" w:hAnsi="Times New Roman" w:cs="Times New Roman"/>
          <w:sz w:val="24"/>
          <w:szCs w:val="24"/>
          <w:lang w:eastAsia="ar-SA"/>
        </w:rPr>
        <w:t xml:space="preserve"> 000</w:t>
      </w:r>
      <w:r w:rsidR="00930350" w:rsidRPr="00172B5C">
        <w:rPr>
          <w:rFonts w:ascii="Times New Roman" w:eastAsia="Times New Roman" w:hAnsi="Times New Roman" w:cs="Times New Roman"/>
          <w:sz w:val="24"/>
          <w:szCs w:val="24"/>
          <w:lang w:eastAsia="ar-SA"/>
        </w:rPr>
        <w:t xml:space="preserve"> </w:t>
      </w:r>
      <w:r w:rsidR="00965419" w:rsidRPr="00172B5C">
        <w:rPr>
          <w:rFonts w:ascii="Times New Roman" w:eastAsia="Times New Roman" w:hAnsi="Times New Roman" w:cs="Times New Roman"/>
          <w:sz w:val="24"/>
          <w:szCs w:val="24"/>
          <w:lang w:eastAsia="ar-SA"/>
        </w:rPr>
        <w:t>z</w:t>
      </w:r>
      <w:r w:rsidR="00893032" w:rsidRPr="00172B5C">
        <w:rPr>
          <w:rFonts w:ascii="Times New Roman" w:eastAsia="Times New Roman" w:hAnsi="Times New Roman" w:cs="Times New Roman"/>
          <w:sz w:val="24"/>
          <w:szCs w:val="24"/>
          <w:lang w:eastAsia="ar-SA"/>
        </w:rPr>
        <w:t>ł</w:t>
      </w:r>
      <w:r w:rsidR="00F84215" w:rsidRPr="00172B5C">
        <w:rPr>
          <w:rFonts w:ascii="Times New Roman" w:eastAsia="Times New Roman" w:hAnsi="Times New Roman" w:cs="Times New Roman"/>
          <w:sz w:val="24"/>
          <w:szCs w:val="24"/>
          <w:lang w:eastAsia="ar-SA"/>
        </w:rPr>
        <w:t xml:space="preserve">, </w:t>
      </w:r>
    </w:p>
    <w:p w:rsidR="00D60FDF" w:rsidRPr="00172B5C" w:rsidRDefault="00D60FDF" w:rsidP="004F23CF">
      <w:pPr>
        <w:widowControl w:val="0"/>
        <w:numPr>
          <w:ilvl w:val="0"/>
          <w:numId w:val="13"/>
        </w:numPr>
        <w:tabs>
          <w:tab w:val="clear" w:pos="786"/>
          <w:tab w:val="num" w:pos="426"/>
        </w:tabs>
        <w:suppressAutoHyphens/>
        <w:autoSpaceDE w:val="0"/>
        <w:spacing w:line="240" w:lineRule="auto"/>
        <w:ind w:left="426" w:hanging="426"/>
        <w:jc w:val="both"/>
        <w:rPr>
          <w:rFonts w:ascii="Times New Roman" w:eastAsia="Times New Roman" w:hAnsi="Times New Roman" w:cs="Times New Roman"/>
          <w:sz w:val="24"/>
          <w:szCs w:val="24"/>
          <w:lang w:eastAsia="ar-SA"/>
        </w:rPr>
      </w:pPr>
      <w:r w:rsidRPr="00172B5C">
        <w:rPr>
          <w:rFonts w:ascii="Times New Roman" w:eastAsia="Times New Roman" w:hAnsi="Times New Roman" w:cs="Times New Roman"/>
          <w:sz w:val="24"/>
          <w:szCs w:val="24"/>
          <w:lang w:eastAsia="ar-SA"/>
        </w:rPr>
        <w:t xml:space="preserve">Wadium, o którym mowa w </w:t>
      </w:r>
      <w:proofErr w:type="spellStart"/>
      <w:r w:rsidRPr="00172B5C">
        <w:rPr>
          <w:rFonts w:ascii="Times New Roman" w:eastAsia="Times New Roman" w:hAnsi="Times New Roman" w:cs="Times New Roman"/>
          <w:sz w:val="24"/>
          <w:szCs w:val="24"/>
          <w:lang w:eastAsia="ar-SA"/>
        </w:rPr>
        <w:t>ppkt</w:t>
      </w:r>
      <w:proofErr w:type="spellEnd"/>
      <w:r w:rsidRPr="00172B5C">
        <w:rPr>
          <w:rFonts w:ascii="Times New Roman" w:eastAsia="Times New Roman" w:hAnsi="Times New Roman" w:cs="Times New Roman"/>
          <w:sz w:val="24"/>
          <w:szCs w:val="24"/>
          <w:lang w:eastAsia="ar-SA"/>
        </w:rPr>
        <w:t xml:space="preserve"> 1 może być wniesione w jednej lub kilku następujących formach:</w:t>
      </w:r>
    </w:p>
    <w:p w:rsidR="00D60FDF" w:rsidRPr="00172B5C" w:rsidRDefault="00D60FDF" w:rsidP="004F23CF">
      <w:pPr>
        <w:pStyle w:val="Akapitzlist"/>
        <w:numPr>
          <w:ilvl w:val="0"/>
          <w:numId w:val="14"/>
        </w:numPr>
        <w:autoSpaceDE w:val="0"/>
        <w:autoSpaceDN w:val="0"/>
        <w:adjustRightInd w:val="0"/>
        <w:jc w:val="both"/>
        <w:rPr>
          <w:color w:val="000000"/>
        </w:rPr>
      </w:pPr>
      <w:r w:rsidRPr="00172B5C">
        <w:rPr>
          <w:color w:val="000000"/>
        </w:rPr>
        <w:t>pieniądzu;</w:t>
      </w:r>
    </w:p>
    <w:p w:rsidR="00D60FDF" w:rsidRPr="00172B5C" w:rsidRDefault="00D60FDF" w:rsidP="004F23CF">
      <w:pPr>
        <w:pStyle w:val="Akapitzlist"/>
        <w:numPr>
          <w:ilvl w:val="0"/>
          <w:numId w:val="14"/>
        </w:numPr>
        <w:autoSpaceDE w:val="0"/>
        <w:autoSpaceDN w:val="0"/>
        <w:adjustRightInd w:val="0"/>
        <w:jc w:val="both"/>
        <w:rPr>
          <w:color w:val="000000"/>
        </w:rPr>
      </w:pPr>
      <w:r w:rsidRPr="00172B5C">
        <w:rPr>
          <w:color w:val="000000"/>
        </w:rPr>
        <w:t>poręczeniach bankowych lub poręczeniach spółdzielczej kasy oszczędnościowo-kredytowej, z tym że poręczenie kasy jest zawsze poręczeniem pieniężnym;</w:t>
      </w:r>
    </w:p>
    <w:p w:rsidR="00D60FDF" w:rsidRPr="00172B5C" w:rsidRDefault="00D60FDF" w:rsidP="004F23CF">
      <w:pPr>
        <w:pStyle w:val="Akapitzlist"/>
        <w:numPr>
          <w:ilvl w:val="0"/>
          <w:numId w:val="14"/>
        </w:numPr>
        <w:autoSpaceDE w:val="0"/>
        <w:autoSpaceDN w:val="0"/>
        <w:adjustRightInd w:val="0"/>
        <w:jc w:val="both"/>
        <w:rPr>
          <w:color w:val="000000"/>
        </w:rPr>
      </w:pPr>
      <w:r w:rsidRPr="00172B5C">
        <w:rPr>
          <w:color w:val="000000"/>
        </w:rPr>
        <w:t>gwarancjach bankowych;</w:t>
      </w:r>
    </w:p>
    <w:p w:rsidR="00D60FDF" w:rsidRPr="00172B5C" w:rsidRDefault="00D60FDF" w:rsidP="004F23CF">
      <w:pPr>
        <w:pStyle w:val="Akapitzlist"/>
        <w:numPr>
          <w:ilvl w:val="0"/>
          <w:numId w:val="14"/>
        </w:numPr>
        <w:autoSpaceDE w:val="0"/>
        <w:autoSpaceDN w:val="0"/>
        <w:adjustRightInd w:val="0"/>
        <w:jc w:val="both"/>
        <w:rPr>
          <w:color w:val="000000"/>
        </w:rPr>
      </w:pPr>
      <w:r w:rsidRPr="00172B5C">
        <w:rPr>
          <w:color w:val="000000"/>
        </w:rPr>
        <w:t>gwarancjach ubezpieczeniowych;</w:t>
      </w:r>
    </w:p>
    <w:p w:rsidR="00D60FDF" w:rsidRPr="00172B5C" w:rsidRDefault="00D60FDF" w:rsidP="004F23CF">
      <w:pPr>
        <w:pStyle w:val="Akapitzlist"/>
        <w:numPr>
          <w:ilvl w:val="0"/>
          <w:numId w:val="14"/>
        </w:numPr>
        <w:autoSpaceDE w:val="0"/>
        <w:autoSpaceDN w:val="0"/>
        <w:adjustRightInd w:val="0"/>
        <w:jc w:val="both"/>
        <w:rPr>
          <w:color w:val="000000"/>
        </w:rPr>
      </w:pPr>
      <w:r w:rsidRPr="00172B5C">
        <w:rPr>
          <w:color w:val="000000"/>
        </w:rPr>
        <w:t>poręczeniach udzielanych przez podmioty, o których mowa w art. 6b ust. 5 pkt 2 ustawy z dnia 9 listopada 2000 r. o utworzeniu Polskiej Agencji Rozwoju Przedsiębiorczości (</w:t>
      </w:r>
      <w:proofErr w:type="spellStart"/>
      <w:r w:rsidRPr="00172B5C">
        <w:rPr>
          <w:color w:val="000000"/>
        </w:rPr>
        <w:t>t.j</w:t>
      </w:r>
      <w:proofErr w:type="spellEnd"/>
      <w:r w:rsidRPr="00172B5C">
        <w:rPr>
          <w:color w:val="000000"/>
        </w:rPr>
        <w:t>. Dz. U. z 2007 r. Nr 42, poz. 275).</w:t>
      </w:r>
    </w:p>
    <w:p w:rsidR="00D60FDF" w:rsidRPr="00172B5C" w:rsidRDefault="00D60FDF" w:rsidP="00D60FDF">
      <w:pPr>
        <w:pStyle w:val="Akapitzlist"/>
        <w:autoSpaceDE w:val="0"/>
        <w:autoSpaceDN w:val="0"/>
        <w:adjustRightInd w:val="0"/>
        <w:jc w:val="both"/>
        <w:rPr>
          <w:color w:val="000000"/>
        </w:rPr>
      </w:pPr>
    </w:p>
    <w:p w:rsidR="00D60FDF" w:rsidRPr="00172B5C" w:rsidRDefault="00D60FDF" w:rsidP="004F23CF">
      <w:pPr>
        <w:widowControl w:val="0"/>
        <w:numPr>
          <w:ilvl w:val="0"/>
          <w:numId w:val="13"/>
        </w:numPr>
        <w:tabs>
          <w:tab w:val="clear" w:pos="786"/>
          <w:tab w:val="num" w:pos="426"/>
        </w:tabs>
        <w:suppressAutoHyphens/>
        <w:autoSpaceDE w:val="0"/>
        <w:spacing w:line="240" w:lineRule="auto"/>
        <w:ind w:left="426" w:hanging="426"/>
        <w:jc w:val="both"/>
        <w:rPr>
          <w:rFonts w:ascii="Times New Roman" w:eastAsia="Times New Roman" w:hAnsi="Times New Roman" w:cs="Times New Roman"/>
          <w:sz w:val="24"/>
          <w:szCs w:val="24"/>
          <w:lang w:eastAsia="ar-SA"/>
        </w:rPr>
      </w:pPr>
      <w:r w:rsidRPr="00172B5C">
        <w:rPr>
          <w:rFonts w:ascii="Times New Roman" w:eastAsia="Times New Roman" w:hAnsi="Times New Roman" w:cs="Times New Roman"/>
          <w:sz w:val="24"/>
          <w:szCs w:val="24"/>
          <w:lang w:eastAsia="ar-SA"/>
        </w:rPr>
        <w:t>Wadium wnosi się przed upływem terminu składania ofert.</w:t>
      </w:r>
    </w:p>
    <w:p w:rsidR="00D60FDF" w:rsidRPr="00172B5C" w:rsidRDefault="00D60FDF" w:rsidP="004F23CF">
      <w:pPr>
        <w:widowControl w:val="0"/>
        <w:numPr>
          <w:ilvl w:val="0"/>
          <w:numId w:val="13"/>
        </w:numPr>
        <w:tabs>
          <w:tab w:val="clear" w:pos="786"/>
          <w:tab w:val="num" w:pos="426"/>
        </w:tabs>
        <w:suppressAutoHyphens/>
        <w:autoSpaceDE w:val="0"/>
        <w:spacing w:line="240" w:lineRule="auto"/>
        <w:ind w:left="426" w:hanging="426"/>
        <w:jc w:val="both"/>
        <w:rPr>
          <w:rFonts w:ascii="Times New Roman" w:eastAsia="Times New Roman" w:hAnsi="Times New Roman" w:cs="Times New Roman"/>
          <w:sz w:val="24"/>
          <w:szCs w:val="24"/>
          <w:lang w:eastAsia="ar-SA"/>
        </w:rPr>
      </w:pPr>
      <w:r w:rsidRPr="00172B5C">
        <w:rPr>
          <w:rFonts w:ascii="Times New Roman" w:eastAsia="Times New Roman" w:hAnsi="Times New Roman" w:cs="Times New Roman"/>
          <w:sz w:val="24"/>
          <w:szCs w:val="24"/>
          <w:lang w:eastAsia="ar-SA"/>
        </w:rPr>
        <w:t>Wadium wnoszone w pieniądzu należy wpłacić przelewem na poniższy rachunek bankowy:</w:t>
      </w:r>
    </w:p>
    <w:p w:rsidR="00FB7063" w:rsidRPr="00172B5C" w:rsidRDefault="000A00FA" w:rsidP="000A00FA">
      <w:pPr>
        <w:pStyle w:val="Akapitzlist"/>
        <w:autoSpaceDE w:val="0"/>
        <w:autoSpaceDN w:val="0"/>
        <w:adjustRightInd w:val="0"/>
        <w:ind w:left="0"/>
        <w:jc w:val="both"/>
        <w:rPr>
          <w:rFonts w:eastAsia="Lucida Sans Unicode"/>
          <w:b/>
          <w:bCs/>
        </w:rPr>
      </w:pPr>
      <w:r w:rsidRPr="00172B5C">
        <w:rPr>
          <w:rFonts w:eastAsia="Lucida Sans Unicode"/>
          <w:b/>
          <w:bCs/>
        </w:rPr>
        <w:t>Bank Spółdzielczy</w:t>
      </w:r>
      <w:r w:rsidR="00FB7063" w:rsidRPr="00172B5C">
        <w:rPr>
          <w:rFonts w:eastAsia="Lucida Sans Unicode"/>
          <w:b/>
          <w:bCs/>
        </w:rPr>
        <w:t xml:space="preserve"> Oddział w Supraślu, Rachunek  nr 72 8060 0004 0680 0130 2000 0040 </w:t>
      </w:r>
    </w:p>
    <w:p w:rsidR="00D60FDF" w:rsidRPr="00172B5C" w:rsidRDefault="00D60FDF" w:rsidP="00093725">
      <w:pPr>
        <w:pStyle w:val="Nagwek1"/>
        <w:jc w:val="center"/>
        <w:rPr>
          <w:rFonts w:ascii="Times New Roman" w:eastAsia="Times New Roman" w:hAnsi="Times New Roman" w:cs="Times New Roman"/>
          <w:sz w:val="24"/>
          <w:szCs w:val="24"/>
          <w:lang w:val="pl-PL" w:eastAsia="ar-SA"/>
        </w:rPr>
      </w:pPr>
      <w:r w:rsidRPr="00172B5C">
        <w:rPr>
          <w:rFonts w:ascii="Times New Roman" w:eastAsia="SimSun" w:hAnsi="Times New Roman" w:cs="Times New Roman"/>
          <w:sz w:val="24"/>
          <w:szCs w:val="24"/>
          <w:lang w:val="pl-PL"/>
        </w:rPr>
        <w:t xml:space="preserve">z dopiskiem „Wadium – </w:t>
      </w:r>
      <w:r w:rsidR="00457763">
        <w:rPr>
          <w:rFonts w:ascii="Times New Roman" w:eastAsia="Lucida Sans Unicode" w:hAnsi="Times New Roman" w:cs="Times New Roman"/>
          <w:sz w:val="24"/>
          <w:szCs w:val="24"/>
          <w:lang w:val="pl-PL"/>
        </w:rPr>
        <w:t>Remont Urzędu</w:t>
      </w:r>
      <w:r w:rsidRPr="00172B5C">
        <w:rPr>
          <w:rFonts w:ascii="Times New Roman" w:eastAsia="SimSun" w:hAnsi="Times New Roman" w:cs="Times New Roman"/>
          <w:sz w:val="24"/>
          <w:szCs w:val="24"/>
          <w:lang w:val="pl-PL"/>
        </w:rPr>
        <w:t>”</w:t>
      </w:r>
    </w:p>
    <w:p w:rsidR="000A00FA" w:rsidRPr="00172B5C" w:rsidRDefault="000A00FA" w:rsidP="004F23CF">
      <w:pPr>
        <w:pStyle w:val="Akapitzlist"/>
        <w:widowControl w:val="0"/>
        <w:numPr>
          <w:ilvl w:val="0"/>
          <w:numId w:val="13"/>
        </w:numPr>
        <w:tabs>
          <w:tab w:val="clear" w:pos="786"/>
          <w:tab w:val="num" w:pos="426"/>
        </w:tabs>
        <w:autoSpaceDE w:val="0"/>
        <w:spacing w:after="120"/>
        <w:ind w:hanging="786"/>
        <w:rPr>
          <w:rFonts w:eastAsia="SimSun"/>
          <w:b/>
          <w:bCs/>
        </w:rPr>
      </w:pPr>
      <w:r w:rsidRPr="00172B5C">
        <w:rPr>
          <w:lang w:eastAsia="pl-PL"/>
        </w:rPr>
        <w:t>Kserokopię wpłaty należy dołączyć do oferty przetargowej.</w:t>
      </w:r>
    </w:p>
    <w:p w:rsidR="00D60FDF" w:rsidRPr="00172B5C" w:rsidRDefault="00D60FDF" w:rsidP="004F23CF">
      <w:pPr>
        <w:widowControl w:val="0"/>
        <w:numPr>
          <w:ilvl w:val="0"/>
          <w:numId w:val="13"/>
        </w:numPr>
        <w:tabs>
          <w:tab w:val="clear" w:pos="786"/>
          <w:tab w:val="num" w:pos="426"/>
        </w:tabs>
        <w:suppressAutoHyphens/>
        <w:autoSpaceDE w:val="0"/>
        <w:spacing w:line="240" w:lineRule="auto"/>
        <w:ind w:left="426" w:hanging="426"/>
        <w:jc w:val="both"/>
        <w:rPr>
          <w:rFonts w:ascii="Times New Roman" w:eastAsia="Times New Roman" w:hAnsi="Times New Roman" w:cs="Times New Roman"/>
          <w:sz w:val="24"/>
          <w:szCs w:val="24"/>
          <w:lang w:eastAsia="ar-SA"/>
        </w:rPr>
      </w:pPr>
      <w:r w:rsidRPr="00172B5C">
        <w:rPr>
          <w:rFonts w:ascii="Times New Roman" w:eastAsia="Times New Roman" w:hAnsi="Times New Roman" w:cs="Times New Roman"/>
          <w:sz w:val="24"/>
          <w:szCs w:val="24"/>
          <w:lang w:eastAsia="ar-SA"/>
        </w:rPr>
        <w:t>Za termin wniesienia wadium w formie pieniężnej zostanie przyjęty termin uznania rachunku Zamawiającego.</w:t>
      </w:r>
    </w:p>
    <w:p w:rsidR="00D60FDF" w:rsidRPr="00172B5C" w:rsidRDefault="00D60FDF" w:rsidP="004F23CF">
      <w:pPr>
        <w:widowControl w:val="0"/>
        <w:numPr>
          <w:ilvl w:val="0"/>
          <w:numId w:val="13"/>
        </w:numPr>
        <w:tabs>
          <w:tab w:val="clear" w:pos="786"/>
          <w:tab w:val="num" w:pos="426"/>
        </w:tabs>
        <w:suppressAutoHyphens/>
        <w:autoSpaceDE w:val="0"/>
        <w:spacing w:line="240" w:lineRule="auto"/>
        <w:ind w:left="426" w:hanging="426"/>
        <w:jc w:val="both"/>
        <w:rPr>
          <w:rFonts w:ascii="Times New Roman" w:eastAsia="Times New Roman" w:hAnsi="Times New Roman" w:cs="Times New Roman"/>
          <w:sz w:val="24"/>
          <w:szCs w:val="24"/>
          <w:lang w:eastAsia="ar-SA"/>
        </w:rPr>
      </w:pPr>
      <w:r w:rsidRPr="00172B5C">
        <w:rPr>
          <w:rFonts w:ascii="Times New Roman" w:eastAsia="Times New Roman" w:hAnsi="Times New Roman" w:cs="Times New Roman"/>
          <w:sz w:val="24"/>
          <w:szCs w:val="24"/>
          <w:lang w:eastAsia="ar-SA"/>
        </w:rPr>
        <w:t xml:space="preserve">W przypadku wniesienia wadium w formie (lub formach), o której mowa w </w:t>
      </w:r>
      <w:proofErr w:type="spellStart"/>
      <w:r w:rsidRPr="00172B5C">
        <w:rPr>
          <w:rFonts w:ascii="Times New Roman" w:eastAsia="Times New Roman" w:hAnsi="Times New Roman" w:cs="Times New Roman"/>
          <w:sz w:val="24"/>
          <w:szCs w:val="24"/>
          <w:lang w:eastAsia="ar-SA"/>
        </w:rPr>
        <w:t>ppkt</w:t>
      </w:r>
      <w:proofErr w:type="spellEnd"/>
      <w:r w:rsidRPr="00172B5C">
        <w:rPr>
          <w:rFonts w:ascii="Times New Roman" w:eastAsia="Times New Roman" w:hAnsi="Times New Roman" w:cs="Times New Roman"/>
          <w:sz w:val="24"/>
          <w:szCs w:val="24"/>
          <w:lang w:eastAsia="ar-SA"/>
        </w:rPr>
        <w:t xml:space="preserve"> 2 lit. b-e, dokument w oryginale należy złożyć, oddzielnie (w odrębnej kopercie) od składanej oferty, przed upływem terminu składania ofert. Złożone w ten sposób wadium musi zabezpieczać wszystkie przesłanki, o których mowa w art. 46 ust. 4a i 5 ustawy (z wyłączeniem warunku określonego w art. 46 ust. 5 pkt 2 ustawy - jeśli Zamawiający nie żąda wniesienia zabezpieczenia należytego wykonania umowy) oraz swym okresem ważności obejmować co najmniej termin związania ofertą.</w:t>
      </w:r>
    </w:p>
    <w:p w:rsidR="00D60FDF" w:rsidRPr="00172B5C" w:rsidRDefault="00D60FDF" w:rsidP="004F23CF">
      <w:pPr>
        <w:widowControl w:val="0"/>
        <w:numPr>
          <w:ilvl w:val="0"/>
          <w:numId w:val="13"/>
        </w:numPr>
        <w:tabs>
          <w:tab w:val="clear" w:pos="786"/>
          <w:tab w:val="num" w:pos="426"/>
        </w:tabs>
        <w:suppressAutoHyphens/>
        <w:autoSpaceDE w:val="0"/>
        <w:spacing w:line="240" w:lineRule="auto"/>
        <w:ind w:left="426" w:hanging="426"/>
        <w:jc w:val="both"/>
        <w:rPr>
          <w:rFonts w:ascii="Times New Roman" w:eastAsia="Times New Roman" w:hAnsi="Times New Roman" w:cs="Times New Roman"/>
          <w:sz w:val="24"/>
          <w:szCs w:val="24"/>
          <w:lang w:eastAsia="ar-SA"/>
        </w:rPr>
      </w:pPr>
      <w:r w:rsidRPr="00172B5C">
        <w:rPr>
          <w:rFonts w:ascii="Times New Roman" w:eastAsia="Times New Roman" w:hAnsi="Times New Roman" w:cs="Times New Roman"/>
          <w:sz w:val="24"/>
          <w:szCs w:val="24"/>
          <w:lang w:eastAsia="ar-SA"/>
        </w:rPr>
        <w:t>Wadium, określone</w:t>
      </w:r>
      <w:r w:rsidR="00B76CAC" w:rsidRPr="00172B5C">
        <w:rPr>
          <w:rFonts w:ascii="Times New Roman" w:eastAsia="Times New Roman" w:hAnsi="Times New Roman" w:cs="Times New Roman"/>
          <w:sz w:val="24"/>
          <w:szCs w:val="24"/>
          <w:lang w:eastAsia="ar-SA"/>
        </w:rPr>
        <w:t xml:space="preserve"> w </w:t>
      </w:r>
      <w:proofErr w:type="spellStart"/>
      <w:r w:rsidR="00B76CAC" w:rsidRPr="00172B5C">
        <w:rPr>
          <w:rFonts w:ascii="Times New Roman" w:eastAsia="Times New Roman" w:hAnsi="Times New Roman" w:cs="Times New Roman"/>
          <w:sz w:val="24"/>
          <w:szCs w:val="24"/>
          <w:lang w:eastAsia="ar-SA"/>
        </w:rPr>
        <w:t>ppkt</w:t>
      </w:r>
      <w:proofErr w:type="spellEnd"/>
      <w:r w:rsidR="00B76CAC" w:rsidRPr="00172B5C">
        <w:rPr>
          <w:rFonts w:ascii="Times New Roman" w:eastAsia="Times New Roman" w:hAnsi="Times New Roman" w:cs="Times New Roman"/>
          <w:sz w:val="24"/>
          <w:szCs w:val="24"/>
          <w:lang w:eastAsia="ar-SA"/>
        </w:rPr>
        <w:t xml:space="preserve"> 7</w:t>
      </w:r>
      <w:r w:rsidRPr="00172B5C">
        <w:rPr>
          <w:rFonts w:ascii="Times New Roman" w:eastAsia="Times New Roman" w:hAnsi="Times New Roman" w:cs="Times New Roman"/>
          <w:sz w:val="24"/>
          <w:szCs w:val="24"/>
          <w:lang w:eastAsia="ar-SA"/>
        </w:rPr>
        <w:t xml:space="preserve"> należy złożyć w zamkniętej kopercie, zapieczętowanej w sposób gwarantujący zachowanie w poufności jej zawartości oraz zabezpieczającej jej nienaruszalność do terminu otwarcia ofert. </w:t>
      </w:r>
    </w:p>
    <w:p w:rsidR="00D60FDF" w:rsidRPr="00172B5C" w:rsidRDefault="00D60FDF" w:rsidP="004F23CF">
      <w:pPr>
        <w:widowControl w:val="0"/>
        <w:numPr>
          <w:ilvl w:val="0"/>
          <w:numId w:val="13"/>
        </w:numPr>
        <w:tabs>
          <w:tab w:val="clear" w:pos="786"/>
          <w:tab w:val="num" w:pos="426"/>
        </w:tabs>
        <w:suppressAutoHyphens/>
        <w:autoSpaceDE w:val="0"/>
        <w:spacing w:line="240" w:lineRule="auto"/>
        <w:ind w:left="426" w:hanging="426"/>
        <w:jc w:val="both"/>
        <w:rPr>
          <w:rFonts w:ascii="Times New Roman" w:eastAsia="Times New Roman" w:hAnsi="Times New Roman" w:cs="Times New Roman"/>
          <w:sz w:val="24"/>
          <w:szCs w:val="24"/>
          <w:lang w:eastAsia="ar-SA"/>
        </w:rPr>
      </w:pPr>
      <w:r w:rsidRPr="00172B5C">
        <w:rPr>
          <w:rFonts w:ascii="Times New Roman" w:eastAsia="Times New Roman" w:hAnsi="Times New Roman" w:cs="Times New Roman"/>
          <w:sz w:val="24"/>
          <w:szCs w:val="24"/>
          <w:lang w:eastAsia="ar-SA"/>
        </w:rPr>
        <w:t>Wadium składa się w:</w:t>
      </w:r>
    </w:p>
    <w:p w:rsidR="003D0DE4" w:rsidRPr="00172B5C" w:rsidRDefault="003D0DE4" w:rsidP="003D0DE4">
      <w:pPr>
        <w:autoSpaceDE w:val="0"/>
        <w:autoSpaceDN w:val="0"/>
        <w:adjustRightInd w:val="0"/>
        <w:spacing w:after="0" w:line="240" w:lineRule="auto"/>
        <w:jc w:val="center"/>
        <w:rPr>
          <w:rFonts w:ascii="Times New Roman" w:hAnsi="Times New Roman" w:cs="Times New Roman"/>
          <w:b/>
          <w:sz w:val="24"/>
          <w:szCs w:val="24"/>
          <w:lang w:eastAsia="pl-PL"/>
        </w:rPr>
      </w:pPr>
      <w:r w:rsidRPr="00172B5C">
        <w:rPr>
          <w:rFonts w:ascii="Times New Roman" w:hAnsi="Times New Roman" w:cs="Times New Roman"/>
          <w:b/>
          <w:sz w:val="24"/>
          <w:szCs w:val="24"/>
          <w:lang w:eastAsia="pl-PL"/>
        </w:rPr>
        <w:t>siedzibie Urzędu Miejskiego w</w:t>
      </w:r>
      <w:r w:rsidR="000A00FA" w:rsidRPr="00172B5C">
        <w:rPr>
          <w:rFonts w:ascii="Times New Roman" w:hAnsi="Times New Roman" w:cs="Times New Roman"/>
          <w:b/>
          <w:sz w:val="24"/>
          <w:szCs w:val="24"/>
          <w:lang w:eastAsia="pl-PL"/>
        </w:rPr>
        <w:t xml:space="preserve"> Supraśl</w:t>
      </w:r>
      <w:r w:rsidRPr="00172B5C">
        <w:rPr>
          <w:rFonts w:ascii="Times New Roman" w:hAnsi="Times New Roman" w:cs="Times New Roman"/>
          <w:b/>
          <w:sz w:val="24"/>
          <w:szCs w:val="24"/>
          <w:lang w:eastAsia="pl-PL"/>
        </w:rPr>
        <w:t>u</w:t>
      </w:r>
      <w:r w:rsidR="000A00FA" w:rsidRPr="00172B5C">
        <w:rPr>
          <w:rFonts w:ascii="Times New Roman" w:hAnsi="Times New Roman" w:cs="Times New Roman"/>
          <w:b/>
          <w:sz w:val="24"/>
          <w:szCs w:val="24"/>
          <w:lang w:eastAsia="pl-PL"/>
        </w:rPr>
        <w:t xml:space="preserve">, </w:t>
      </w:r>
      <w:r w:rsidR="000A00FA" w:rsidRPr="00172B5C">
        <w:rPr>
          <w:rFonts w:ascii="Times New Roman" w:hAnsi="Times New Roman" w:cs="Times New Roman"/>
          <w:b/>
          <w:bCs/>
          <w:color w:val="000000"/>
          <w:spacing w:val="13"/>
          <w:sz w:val="24"/>
          <w:szCs w:val="24"/>
        </w:rPr>
        <w:t>ul. Piłsudskiego 58, 16-030 Supraśl</w:t>
      </w:r>
      <w:r w:rsidR="000A00FA" w:rsidRPr="00172B5C">
        <w:rPr>
          <w:rFonts w:ascii="Times New Roman" w:hAnsi="Times New Roman" w:cs="Times New Roman"/>
          <w:b/>
          <w:sz w:val="24"/>
          <w:szCs w:val="24"/>
          <w:lang w:eastAsia="pl-PL"/>
        </w:rPr>
        <w:t xml:space="preserve">, </w:t>
      </w:r>
    </w:p>
    <w:p w:rsidR="000A00FA" w:rsidRPr="00172B5C" w:rsidRDefault="000A00FA" w:rsidP="003D0DE4">
      <w:pPr>
        <w:pStyle w:val="Akapitzlist"/>
        <w:widowControl w:val="0"/>
        <w:autoSpaceDE w:val="0"/>
        <w:ind w:left="786"/>
        <w:jc w:val="center"/>
        <w:rPr>
          <w:rFonts w:eastAsia="SimSun"/>
          <w:b/>
          <w:bCs/>
        </w:rPr>
      </w:pPr>
      <w:r w:rsidRPr="00172B5C">
        <w:rPr>
          <w:rFonts w:eastAsia="SimSun"/>
          <w:b/>
          <w:bCs/>
          <w:color w:val="000000"/>
        </w:rPr>
        <w:t xml:space="preserve">nie później niż do </w:t>
      </w:r>
      <w:r w:rsidRPr="00172B5C">
        <w:rPr>
          <w:rFonts w:eastAsia="SimSun"/>
          <w:b/>
          <w:bCs/>
        </w:rPr>
        <w:t xml:space="preserve">dnia </w:t>
      </w:r>
      <w:r w:rsidR="0075474E">
        <w:rPr>
          <w:rFonts w:eastAsia="SimSun"/>
          <w:b/>
          <w:bCs/>
        </w:rPr>
        <w:t>02.04.</w:t>
      </w:r>
      <w:r w:rsidR="002973A3" w:rsidRPr="00172B5C">
        <w:rPr>
          <w:rFonts w:eastAsia="SimSun"/>
          <w:b/>
          <w:bCs/>
        </w:rPr>
        <w:t>2020</w:t>
      </w:r>
      <w:r w:rsidRPr="00172B5C">
        <w:rPr>
          <w:rFonts w:eastAsia="SimSun"/>
          <w:b/>
          <w:bCs/>
        </w:rPr>
        <w:t xml:space="preserve"> r. do godziny 11:00</w:t>
      </w:r>
    </w:p>
    <w:p w:rsidR="000A00FA" w:rsidRPr="00172B5C" w:rsidRDefault="000A00FA" w:rsidP="000A00FA">
      <w:pPr>
        <w:pStyle w:val="Akapitzlist"/>
        <w:widowControl w:val="0"/>
        <w:autoSpaceDE w:val="0"/>
        <w:ind w:left="786"/>
        <w:jc w:val="center"/>
        <w:rPr>
          <w:rFonts w:eastAsia="SimSun"/>
          <w:b/>
        </w:rPr>
      </w:pPr>
    </w:p>
    <w:p w:rsidR="00D60FDF" w:rsidRPr="00172B5C" w:rsidRDefault="00B76CAC" w:rsidP="004F23CF">
      <w:pPr>
        <w:widowControl w:val="0"/>
        <w:numPr>
          <w:ilvl w:val="0"/>
          <w:numId w:val="13"/>
        </w:numPr>
        <w:tabs>
          <w:tab w:val="clear" w:pos="786"/>
          <w:tab w:val="num" w:pos="426"/>
        </w:tabs>
        <w:suppressAutoHyphens/>
        <w:autoSpaceDE w:val="0"/>
        <w:spacing w:line="240" w:lineRule="auto"/>
        <w:ind w:left="426" w:hanging="426"/>
        <w:jc w:val="both"/>
        <w:rPr>
          <w:rFonts w:ascii="Times New Roman" w:eastAsia="Times New Roman" w:hAnsi="Times New Roman" w:cs="Times New Roman"/>
          <w:sz w:val="24"/>
          <w:szCs w:val="24"/>
          <w:lang w:eastAsia="ar-SA"/>
        </w:rPr>
      </w:pPr>
      <w:r w:rsidRPr="00172B5C">
        <w:rPr>
          <w:rFonts w:ascii="Times New Roman" w:eastAsia="Times New Roman" w:hAnsi="Times New Roman" w:cs="Times New Roman"/>
          <w:sz w:val="24"/>
          <w:szCs w:val="24"/>
          <w:lang w:eastAsia="ar-SA"/>
        </w:rPr>
        <w:t xml:space="preserve">Kopertę, o której mowa w </w:t>
      </w:r>
      <w:proofErr w:type="spellStart"/>
      <w:r w:rsidRPr="00172B5C">
        <w:rPr>
          <w:rFonts w:ascii="Times New Roman" w:eastAsia="Times New Roman" w:hAnsi="Times New Roman" w:cs="Times New Roman"/>
          <w:sz w:val="24"/>
          <w:szCs w:val="24"/>
          <w:lang w:eastAsia="ar-SA"/>
        </w:rPr>
        <w:t>ppkt</w:t>
      </w:r>
      <w:proofErr w:type="spellEnd"/>
      <w:r w:rsidRPr="00172B5C">
        <w:rPr>
          <w:rFonts w:ascii="Times New Roman" w:eastAsia="Times New Roman" w:hAnsi="Times New Roman" w:cs="Times New Roman"/>
          <w:sz w:val="24"/>
          <w:szCs w:val="24"/>
          <w:lang w:eastAsia="ar-SA"/>
        </w:rPr>
        <w:t xml:space="preserve"> 8</w:t>
      </w:r>
      <w:r w:rsidR="00D60FDF" w:rsidRPr="00172B5C">
        <w:rPr>
          <w:rFonts w:ascii="Times New Roman" w:eastAsia="Times New Roman" w:hAnsi="Times New Roman" w:cs="Times New Roman"/>
          <w:sz w:val="24"/>
          <w:szCs w:val="24"/>
          <w:lang w:eastAsia="ar-SA"/>
        </w:rPr>
        <w:t xml:space="preserve"> należy zaadresować według poniższego wzoru:</w:t>
      </w:r>
    </w:p>
    <w:p w:rsidR="000A00FA" w:rsidRPr="00172B5C" w:rsidRDefault="003D0DE4" w:rsidP="000A00FA">
      <w:pPr>
        <w:autoSpaceDE w:val="0"/>
        <w:autoSpaceDN w:val="0"/>
        <w:adjustRightInd w:val="0"/>
        <w:jc w:val="center"/>
        <w:rPr>
          <w:rFonts w:ascii="Times New Roman" w:hAnsi="Times New Roman" w:cs="Times New Roman"/>
          <w:b/>
          <w:sz w:val="24"/>
          <w:szCs w:val="24"/>
          <w:lang w:eastAsia="pl-PL"/>
        </w:rPr>
      </w:pPr>
      <w:r w:rsidRPr="00172B5C">
        <w:rPr>
          <w:rFonts w:ascii="Times New Roman" w:hAnsi="Times New Roman" w:cs="Times New Roman"/>
          <w:b/>
          <w:sz w:val="24"/>
          <w:szCs w:val="24"/>
          <w:lang w:eastAsia="pl-PL"/>
        </w:rPr>
        <w:t>Urząd Miejski w</w:t>
      </w:r>
      <w:r w:rsidR="000A00FA" w:rsidRPr="00172B5C">
        <w:rPr>
          <w:rFonts w:ascii="Times New Roman" w:hAnsi="Times New Roman" w:cs="Times New Roman"/>
          <w:b/>
          <w:sz w:val="24"/>
          <w:szCs w:val="24"/>
          <w:lang w:eastAsia="pl-PL"/>
        </w:rPr>
        <w:t xml:space="preserve"> Supraśl</w:t>
      </w:r>
      <w:r w:rsidRPr="00172B5C">
        <w:rPr>
          <w:rFonts w:ascii="Times New Roman" w:hAnsi="Times New Roman" w:cs="Times New Roman"/>
          <w:b/>
          <w:sz w:val="24"/>
          <w:szCs w:val="24"/>
          <w:lang w:eastAsia="pl-PL"/>
        </w:rPr>
        <w:t>u</w:t>
      </w:r>
      <w:r w:rsidR="000A00FA" w:rsidRPr="00172B5C">
        <w:rPr>
          <w:rFonts w:ascii="Times New Roman" w:hAnsi="Times New Roman" w:cs="Times New Roman"/>
          <w:b/>
          <w:sz w:val="24"/>
          <w:szCs w:val="24"/>
          <w:lang w:eastAsia="pl-PL"/>
        </w:rPr>
        <w:t xml:space="preserve">, </w:t>
      </w:r>
      <w:r w:rsidR="000A00FA" w:rsidRPr="00172B5C">
        <w:rPr>
          <w:rFonts w:ascii="Times New Roman" w:hAnsi="Times New Roman" w:cs="Times New Roman"/>
          <w:b/>
          <w:bCs/>
          <w:color w:val="000000"/>
          <w:spacing w:val="13"/>
          <w:sz w:val="24"/>
          <w:szCs w:val="24"/>
        </w:rPr>
        <w:t>ul. Piłsudskiego 58, 16-030 Supraśl</w:t>
      </w:r>
    </w:p>
    <w:p w:rsidR="000A00FA" w:rsidRPr="00172B5C" w:rsidRDefault="000A00FA" w:rsidP="000A00FA">
      <w:pPr>
        <w:pStyle w:val="Akapitzlist"/>
        <w:widowControl w:val="0"/>
        <w:autoSpaceDE w:val="0"/>
        <w:ind w:left="786"/>
        <w:jc w:val="center"/>
        <w:rPr>
          <w:rFonts w:eastAsia="SimSun"/>
          <w:b/>
        </w:rPr>
      </w:pPr>
      <w:r w:rsidRPr="00172B5C">
        <w:rPr>
          <w:rFonts w:eastAsia="SimSun"/>
          <w:b/>
          <w:bCs/>
          <w:color w:val="000000"/>
        </w:rPr>
        <w:t xml:space="preserve">nie później niż do </w:t>
      </w:r>
      <w:r w:rsidRPr="00172B5C">
        <w:rPr>
          <w:rFonts w:eastAsia="SimSun"/>
          <w:b/>
          <w:bCs/>
        </w:rPr>
        <w:t>dnia</w:t>
      </w:r>
      <w:r w:rsidR="005D0EE0" w:rsidRPr="00172B5C">
        <w:rPr>
          <w:rFonts w:eastAsia="SimSun"/>
          <w:b/>
          <w:bCs/>
        </w:rPr>
        <w:t xml:space="preserve"> </w:t>
      </w:r>
      <w:r w:rsidR="0075474E">
        <w:rPr>
          <w:rFonts w:eastAsia="SimSun"/>
          <w:b/>
          <w:bCs/>
        </w:rPr>
        <w:t>02.04.</w:t>
      </w:r>
      <w:r w:rsidR="002973A3" w:rsidRPr="00172B5C">
        <w:rPr>
          <w:rFonts w:eastAsia="SimSun"/>
          <w:b/>
          <w:bCs/>
        </w:rPr>
        <w:t>2020</w:t>
      </w:r>
      <w:r w:rsidRPr="00172B5C">
        <w:rPr>
          <w:rFonts w:eastAsia="SimSun"/>
          <w:b/>
          <w:bCs/>
        </w:rPr>
        <w:t xml:space="preserve"> r. do godziny 11:00</w:t>
      </w:r>
    </w:p>
    <w:p w:rsidR="00234036" w:rsidRPr="00172B5C" w:rsidRDefault="00234036" w:rsidP="00457763">
      <w:pPr>
        <w:pStyle w:val="Akapitzlist"/>
        <w:widowControl w:val="0"/>
        <w:autoSpaceDE w:val="0"/>
        <w:ind w:left="0"/>
        <w:jc w:val="center"/>
        <w:rPr>
          <w:b/>
          <w:bCs/>
        </w:rPr>
      </w:pPr>
      <w:r w:rsidRPr="00172B5C">
        <w:rPr>
          <w:b/>
          <w:bCs/>
        </w:rPr>
        <w:t>Wadium do przetargu</w:t>
      </w:r>
    </w:p>
    <w:p w:rsidR="00234036" w:rsidRPr="00172B5C" w:rsidRDefault="00234036" w:rsidP="00457763">
      <w:pPr>
        <w:pStyle w:val="Nagwek1"/>
        <w:spacing w:before="0" w:after="0"/>
        <w:jc w:val="center"/>
        <w:rPr>
          <w:rFonts w:ascii="Times New Roman" w:eastAsia="Times New Roman" w:hAnsi="Times New Roman" w:cs="Times New Roman"/>
          <w:sz w:val="24"/>
          <w:szCs w:val="24"/>
          <w:lang w:val="pl-PL" w:eastAsia="ar-SA"/>
        </w:rPr>
      </w:pPr>
      <w:r w:rsidRPr="00172B5C">
        <w:rPr>
          <w:rFonts w:ascii="Times New Roman" w:hAnsi="Times New Roman" w:cs="Times New Roman"/>
          <w:sz w:val="24"/>
          <w:szCs w:val="24"/>
          <w:lang w:val="pl-PL"/>
        </w:rPr>
        <w:lastRenderedPageBreak/>
        <w:t>„</w:t>
      </w:r>
      <w:r w:rsidR="00985F9F" w:rsidRPr="00172B5C">
        <w:rPr>
          <w:rFonts w:ascii="Times New Roman" w:eastAsia="Lucida Sans Unicode" w:hAnsi="Times New Roman" w:cs="Times New Roman"/>
          <w:sz w:val="24"/>
          <w:szCs w:val="24"/>
          <w:lang w:val="pl-PL"/>
        </w:rPr>
        <w:t xml:space="preserve"> </w:t>
      </w:r>
      <w:r w:rsidR="00457763">
        <w:rPr>
          <w:rFonts w:ascii="Times New Roman" w:eastAsia="Lucida Sans Unicode" w:hAnsi="Times New Roman" w:cs="Times New Roman"/>
          <w:sz w:val="24"/>
          <w:szCs w:val="24"/>
          <w:lang w:val="pl-PL"/>
        </w:rPr>
        <w:t>Remont Urzędu</w:t>
      </w:r>
      <w:r w:rsidRPr="00172B5C">
        <w:rPr>
          <w:rFonts w:ascii="Times New Roman" w:hAnsi="Times New Roman" w:cs="Times New Roman"/>
          <w:sz w:val="24"/>
          <w:szCs w:val="24"/>
          <w:lang w:val="pl-PL"/>
        </w:rPr>
        <w:t>”</w:t>
      </w:r>
    </w:p>
    <w:p w:rsidR="00234036" w:rsidRPr="00172B5C" w:rsidRDefault="00234036" w:rsidP="00234036">
      <w:pPr>
        <w:pStyle w:val="Akapitzlist"/>
        <w:widowControl w:val="0"/>
        <w:autoSpaceDE w:val="0"/>
        <w:spacing w:line="360" w:lineRule="auto"/>
        <w:ind w:left="0"/>
        <w:jc w:val="center"/>
        <w:rPr>
          <w:b/>
          <w:bCs/>
        </w:rPr>
      </w:pPr>
      <w:r w:rsidRPr="00172B5C">
        <w:rPr>
          <w:b/>
          <w:bCs/>
        </w:rPr>
        <w:t>N</w:t>
      </w:r>
      <w:r w:rsidR="008C586D" w:rsidRPr="00172B5C">
        <w:rPr>
          <w:b/>
          <w:bCs/>
        </w:rPr>
        <w:t xml:space="preserve">IE OTWIERAĆ PRZED TERMINEM </w:t>
      </w:r>
      <w:r w:rsidR="0075474E">
        <w:rPr>
          <w:b/>
          <w:bCs/>
        </w:rPr>
        <w:t>02.04.</w:t>
      </w:r>
      <w:r w:rsidR="002973A3" w:rsidRPr="00172B5C">
        <w:rPr>
          <w:b/>
          <w:bCs/>
        </w:rPr>
        <w:t>2020</w:t>
      </w:r>
      <w:r w:rsidRPr="00172B5C">
        <w:rPr>
          <w:b/>
          <w:bCs/>
        </w:rPr>
        <w:t xml:space="preserve"> r. GODZ. 11:15</w:t>
      </w:r>
    </w:p>
    <w:p w:rsidR="00D60FDF" w:rsidRPr="00172B5C" w:rsidRDefault="00D60FDF" w:rsidP="004F23CF">
      <w:pPr>
        <w:widowControl w:val="0"/>
        <w:numPr>
          <w:ilvl w:val="0"/>
          <w:numId w:val="13"/>
        </w:numPr>
        <w:tabs>
          <w:tab w:val="clear" w:pos="786"/>
          <w:tab w:val="num" w:pos="426"/>
        </w:tabs>
        <w:suppressAutoHyphens/>
        <w:autoSpaceDE w:val="0"/>
        <w:spacing w:line="240" w:lineRule="auto"/>
        <w:ind w:left="426" w:hanging="426"/>
        <w:jc w:val="both"/>
        <w:rPr>
          <w:rFonts w:ascii="Times New Roman" w:eastAsia="Times New Roman" w:hAnsi="Times New Roman" w:cs="Times New Roman"/>
          <w:sz w:val="24"/>
          <w:szCs w:val="24"/>
          <w:lang w:eastAsia="ar-SA"/>
        </w:rPr>
      </w:pPr>
      <w:r w:rsidRPr="00172B5C">
        <w:rPr>
          <w:rFonts w:ascii="Times New Roman" w:eastAsia="Times New Roman" w:hAnsi="Times New Roman" w:cs="Times New Roman"/>
          <w:sz w:val="24"/>
          <w:szCs w:val="24"/>
          <w:lang w:eastAsia="ar-SA"/>
        </w:rPr>
        <w:t>Koperta poza oznakowaniem jak wyżej powinna być opisana nazwą i adresem Wykonawcy.</w:t>
      </w:r>
    </w:p>
    <w:p w:rsidR="00835AF4" w:rsidRPr="00172B5C" w:rsidRDefault="00835AF4" w:rsidP="004F23CF">
      <w:pPr>
        <w:pStyle w:val="Akapitzlist"/>
        <w:numPr>
          <w:ilvl w:val="0"/>
          <w:numId w:val="2"/>
        </w:numPr>
        <w:autoSpaceDE w:val="0"/>
        <w:autoSpaceDN w:val="0"/>
        <w:adjustRightInd w:val="0"/>
        <w:jc w:val="both"/>
        <w:rPr>
          <w:b/>
          <w:bCs/>
          <w:lang w:eastAsia="pl-PL"/>
        </w:rPr>
      </w:pPr>
      <w:r w:rsidRPr="00172B5C">
        <w:rPr>
          <w:b/>
          <w:bCs/>
          <w:lang w:eastAsia="pl-PL"/>
        </w:rPr>
        <w:t xml:space="preserve">Zabezpieczenie należytego wykonania umowy </w:t>
      </w:r>
    </w:p>
    <w:p w:rsidR="00835AF4" w:rsidRPr="00172B5C" w:rsidRDefault="00835AF4" w:rsidP="00835AF4">
      <w:pPr>
        <w:pStyle w:val="Akapitzlist"/>
        <w:autoSpaceDE w:val="0"/>
        <w:autoSpaceDN w:val="0"/>
        <w:adjustRightInd w:val="0"/>
        <w:ind w:left="360"/>
        <w:jc w:val="both"/>
        <w:rPr>
          <w:b/>
          <w:bCs/>
          <w:lang w:eastAsia="pl-PL"/>
        </w:rPr>
      </w:pPr>
    </w:p>
    <w:p w:rsidR="00835AF4" w:rsidRPr="00172B5C" w:rsidRDefault="00835AF4" w:rsidP="00835AF4">
      <w:pPr>
        <w:widowControl w:val="0"/>
        <w:autoSpaceDE w:val="0"/>
        <w:autoSpaceDN w:val="0"/>
        <w:adjustRightInd w:val="0"/>
        <w:jc w:val="both"/>
        <w:rPr>
          <w:rFonts w:ascii="Times New Roman" w:hAnsi="Times New Roman" w:cs="Times New Roman"/>
          <w:color w:val="000000"/>
          <w:sz w:val="24"/>
          <w:szCs w:val="24"/>
          <w:highlight w:val="white"/>
        </w:rPr>
      </w:pPr>
      <w:r w:rsidRPr="00172B5C">
        <w:rPr>
          <w:rFonts w:ascii="Times New Roman" w:hAnsi="Times New Roman" w:cs="Times New Roman"/>
          <w:color w:val="000000"/>
          <w:sz w:val="24"/>
          <w:szCs w:val="24"/>
        </w:rPr>
        <w:t>1) Zamawiający przewiduje wniesienie zabezpieczenia należytego wykonania umowy, kt</w:t>
      </w:r>
      <w:r w:rsidRPr="00172B5C">
        <w:rPr>
          <w:rFonts w:ascii="Times New Roman" w:hAnsi="Times New Roman" w:cs="Times New Roman"/>
          <w:color w:val="000000"/>
          <w:sz w:val="24"/>
          <w:szCs w:val="24"/>
          <w:highlight w:val="white"/>
        </w:rPr>
        <w:t>óre służyć będzie pokryciu roszczeń z tytułu niewykonania lub nienależytego umowy.</w:t>
      </w:r>
    </w:p>
    <w:p w:rsidR="00835AF4" w:rsidRPr="00172B5C" w:rsidRDefault="00835AF4" w:rsidP="00835AF4">
      <w:pPr>
        <w:widowControl w:val="0"/>
        <w:autoSpaceDE w:val="0"/>
        <w:autoSpaceDN w:val="0"/>
        <w:adjustRightInd w:val="0"/>
        <w:jc w:val="both"/>
        <w:rPr>
          <w:rFonts w:ascii="Times New Roman" w:hAnsi="Times New Roman" w:cs="Times New Roman"/>
          <w:color w:val="000000"/>
          <w:sz w:val="24"/>
          <w:szCs w:val="24"/>
        </w:rPr>
      </w:pPr>
      <w:r w:rsidRPr="00172B5C">
        <w:rPr>
          <w:rFonts w:ascii="Times New Roman" w:hAnsi="Times New Roman" w:cs="Times New Roman"/>
          <w:color w:val="000000"/>
          <w:sz w:val="24"/>
          <w:szCs w:val="24"/>
          <w:highlight w:val="white"/>
        </w:rPr>
        <w:t>2) Od wykonawcy, którego oferta zostanie uznana jako najkorzystniejsza wymagane będzie wniesienie przed podpisaniem umowy zabezpieczenia należyt</w:t>
      </w:r>
      <w:r w:rsidR="004104D7" w:rsidRPr="00172B5C">
        <w:rPr>
          <w:rFonts w:ascii="Times New Roman" w:hAnsi="Times New Roman" w:cs="Times New Roman"/>
          <w:color w:val="000000"/>
          <w:sz w:val="24"/>
          <w:szCs w:val="24"/>
          <w:highlight w:val="white"/>
        </w:rPr>
        <w:t>ego wykonania umowy w wysokości</w:t>
      </w:r>
      <w:r w:rsidRPr="00172B5C">
        <w:rPr>
          <w:rFonts w:ascii="Times New Roman" w:hAnsi="Times New Roman" w:cs="Times New Roman"/>
          <w:color w:val="000000"/>
          <w:sz w:val="24"/>
          <w:szCs w:val="24"/>
          <w:highlight w:val="white"/>
        </w:rPr>
        <w:t xml:space="preserve"> </w:t>
      </w:r>
      <w:r w:rsidR="00DC7BDE" w:rsidRPr="00172B5C">
        <w:rPr>
          <w:rFonts w:ascii="Times New Roman" w:hAnsi="Times New Roman" w:cs="Times New Roman"/>
          <w:color w:val="000000"/>
          <w:sz w:val="24"/>
          <w:szCs w:val="24"/>
          <w:highlight w:val="white"/>
        </w:rPr>
        <w:t>10</w:t>
      </w:r>
      <w:r w:rsidRPr="00172B5C">
        <w:rPr>
          <w:rFonts w:ascii="Times New Roman" w:hAnsi="Times New Roman" w:cs="Times New Roman"/>
          <w:color w:val="000000"/>
          <w:sz w:val="24"/>
          <w:szCs w:val="24"/>
          <w:highlight w:val="white"/>
        </w:rPr>
        <w:t xml:space="preserve"> %</w:t>
      </w:r>
      <w:r w:rsidRPr="00172B5C">
        <w:rPr>
          <w:rFonts w:ascii="Times New Roman" w:hAnsi="Times New Roman" w:cs="Times New Roman"/>
          <w:color w:val="000000"/>
          <w:sz w:val="24"/>
          <w:szCs w:val="24"/>
        </w:rPr>
        <w:t xml:space="preserve"> ceny </w:t>
      </w:r>
      <w:r w:rsidR="004104D7" w:rsidRPr="00172B5C">
        <w:rPr>
          <w:rFonts w:ascii="Times New Roman" w:hAnsi="Times New Roman" w:cs="Times New Roman"/>
          <w:color w:val="000000"/>
          <w:sz w:val="24"/>
          <w:szCs w:val="24"/>
        </w:rPr>
        <w:t>ofertowej przedstawionej przez W</w:t>
      </w:r>
      <w:r w:rsidRPr="00172B5C">
        <w:rPr>
          <w:rFonts w:ascii="Times New Roman" w:hAnsi="Times New Roman" w:cs="Times New Roman"/>
          <w:color w:val="000000"/>
          <w:sz w:val="24"/>
          <w:szCs w:val="24"/>
        </w:rPr>
        <w:t>ykonawcę.</w:t>
      </w:r>
    </w:p>
    <w:p w:rsidR="00835AF4" w:rsidRPr="00172B5C" w:rsidRDefault="00835AF4" w:rsidP="00835AF4">
      <w:pPr>
        <w:widowControl w:val="0"/>
        <w:autoSpaceDE w:val="0"/>
        <w:autoSpaceDN w:val="0"/>
        <w:adjustRightInd w:val="0"/>
        <w:jc w:val="both"/>
        <w:rPr>
          <w:rFonts w:ascii="Times New Roman" w:hAnsi="Times New Roman" w:cs="Times New Roman"/>
          <w:color w:val="000000"/>
          <w:sz w:val="24"/>
          <w:szCs w:val="24"/>
        </w:rPr>
      </w:pPr>
      <w:r w:rsidRPr="00172B5C">
        <w:rPr>
          <w:rFonts w:ascii="Times New Roman" w:hAnsi="Times New Roman" w:cs="Times New Roman"/>
          <w:color w:val="000000"/>
          <w:sz w:val="24"/>
          <w:szCs w:val="24"/>
        </w:rPr>
        <w:t>3) Zabezpieczenie należytego wykonania umowy wnoszone jest w jednej lub kilku następujących formach:</w:t>
      </w:r>
    </w:p>
    <w:p w:rsidR="00835AF4" w:rsidRPr="00172B5C" w:rsidRDefault="00835AF4" w:rsidP="00A567CF">
      <w:pPr>
        <w:pStyle w:val="Akapitzlist"/>
        <w:widowControl w:val="0"/>
        <w:numPr>
          <w:ilvl w:val="0"/>
          <w:numId w:val="23"/>
        </w:numPr>
        <w:autoSpaceDE w:val="0"/>
        <w:autoSpaceDN w:val="0"/>
        <w:adjustRightInd w:val="0"/>
        <w:spacing w:line="360" w:lineRule="auto"/>
        <w:jc w:val="both"/>
        <w:rPr>
          <w:color w:val="000000"/>
        </w:rPr>
      </w:pPr>
      <w:r w:rsidRPr="00172B5C">
        <w:rPr>
          <w:color w:val="000000"/>
        </w:rPr>
        <w:t xml:space="preserve">w pieniądzu, przelewem na rachunek </w:t>
      </w:r>
      <w:r w:rsidR="004104D7" w:rsidRPr="00172B5C">
        <w:rPr>
          <w:color w:val="000000"/>
        </w:rPr>
        <w:t>bankowy wskazany przez Zamawiającego.</w:t>
      </w:r>
    </w:p>
    <w:p w:rsidR="00835AF4" w:rsidRPr="00172B5C" w:rsidRDefault="00835AF4" w:rsidP="00A567CF">
      <w:pPr>
        <w:pStyle w:val="Akapitzlist"/>
        <w:widowControl w:val="0"/>
        <w:numPr>
          <w:ilvl w:val="0"/>
          <w:numId w:val="23"/>
        </w:numPr>
        <w:autoSpaceDE w:val="0"/>
        <w:autoSpaceDN w:val="0"/>
        <w:adjustRightInd w:val="0"/>
        <w:spacing w:line="360" w:lineRule="auto"/>
        <w:jc w:val="both"/>
        <w:rPr>
          <w:color w:val="000000"/>
        </w:rPr>
      </w:pPr>
      <w:r w:rsidRPr="00172B5C">
        <w:rPr>
          <w:color w:val="000000"/>
        </w:rPr>
        <w:t>w poręczeniach bankowych lub poręczeniach spółdzielczej kasy oszczędnościowo - kredytowej, z tym, że zobowiązanie kasy jest zobowiązaniem pieniężnym,</w:t>
      </w:r>
    </w:p>
    <w:p w:rsidR="00835AF4" w:rsidRPr="00172B5C" w:rsidRDefault="00835AF4" w:rsidP="00A567CF">
      <w:pPr>
        <w:pStyle w:val="Akapitzlist"/>
        <w:widowControl w:val="0"/>
        <w:numPr>
          <w:ilvl w:val="0"/>
          <w:numId w:val="23"/>
        </w:numPr>
        <w:autoSpaceDE w:val="0"/>
        <w:autoSpaceDN w:val="0"/>
        <w:adjustRightInd w:val="0"/>
        <w:spacing w:line="360" w:lineRule="auto"/>
        <w:jc w:val="both"/>
        <w:rPr>
          <w:color w:val="000000"/>
        </w:rPr>
      </w:pPr>
      <w:r w:rsidRPr="00172B5C">
        <w:rPr>
          <w:color w:val="000000"/>
        </w:rPr>
        <w:t>w gwarancjach bankowych,</w:t>
      </w:r>
    </w:p>
    <w:p w:rsidR="00835AF4" w:rsidRPr="00172B5C" w:rsidRDefault="00835AF4" w:rsidP="00A567CF">
      <w:pPr>
        <w:pStyle w:val="Akapitzlist"/>
        <w:widowControl w:val="0"/>
        <w:numPr>
          <w:ilvl w:val="0"/>
          <w:numId w:val="23"/>
        </w:numPr>
        <w:autoSpaceDE w:val="0"/>
        <w:autoSpaceDN w:val="0"/>
        <w:adjustRightInd w:val="0"/>
        <w:spacing w:line="360" w:lineRule="auto"/>
        <w:jc w:val="both"/>
        <w:rPr>
          <w:color w:val="000000"/>
        </w:rPr>
      </w:pPr>
      <w:r w:rsidRPr="00172B5C">
        <w:rPr>
          <w:color w:val="000000"/>
        </w:rPr>
        <w:t>w gwarancjach ubezpieczeniowych,</w:t>
      </w:r>
    </w:p>
    <w:p w:rsidR="00835AF4" w:rsidRPr="00172B5C" w:rsidRDefault="00835AF4" w:rsidP="00A567CF">
      <w:pPr>
        <w:pStyle w:val="Akapitzlist"/>
        <w:widowControl w:val="0"/>
        <w:numPr>
          <w:ilvl w:val="0"/>
          <w:numId w:val="23"/>
        </w:numPr>
        <w:autoSpaceDE w:val="0"/>
        <w:autoSpaceDN w:val="0"/>
        <w:adjustRightInd w:val="0"/>
        <w:spacing w:line="360" w:lineRule="auto"/>
        <w:jc w:val="both"/>
        <w:rPr>
          <w:color w:val="000000"/>
        </w:rPr>
      </w:pPr>
      <w:r w:rsidRPr="00172B5C">
        <w:rPr>
          <w:color w:val="000000"/>
        </w:rPr>
        <w:t>w poręczeniach udzielanych przez podmioty, o których mowa w art. 6b ust. 5 pkt 2 ustawy z dnia 9 listopada 2000 r. o utworzeniu Polskiej Agencji Rozwoju Przedsiębiorczości (Dz. U. z 2007 r. Nr 42, poz. 275).</w:t>
      </w:r>
    </w:p>
    <w:p w:rsidR="00835AF4" w:rsidRPr="00172B5C" w:rsidRDefault="00835AF4" w:rsidP="00835AF4">
      <w:pPr>
        <w:widowControl w:val="0"/>
        <w:autoSpaceDE w:val="0"/>
        <w:autoSpaceDN w:val="0"/>
        <w:adjustRightInd w:val="0"/>
        <w:jc w:val="both"/>
        <w:rPr>
          <w:rFonts w:ascii="Times New Roman" w:hAnsi="Times New Roman" w:cs="Times New Roman"/>
          <w:color w:val="000000"/>
          <w:sz w:val="24"/>
          <w:szCs w:val="24"/>
        </w:rPr>
      </w:pPr>
      <w:r w:rsidRPr="00172B5C">
        <w:rPr>
          <w:rFonts w:ascii="Times New Roman" w:hAnsi="Times New Roman" w:cs="Times New Roman"/>
          <w:color w:val="000000"/>
          <w:sz w:val="24"/>
          <w:szCs w:val="24"/>
        </w:rPr>
        <w:t>4</w:t>
      </w:r>
      <w:r w:rsidR="004A3AD0" w:rsidRPr="00172B5C">
        <w:rPr>
          <w:rFonts w:ascii="Times New Roman" w:hAnsi="Times New Roman" w:cs="Times New Roman"/>
          <w:color w:val="000000"/>
          <w:sz w:val="24"/>
          <w:szCs w:val="24"/>
        </w:rPr>
        <w:t>)</w:t>
      </w:r>
      <w:r w:rsidRPr="00172B5C">
        <w:rPr>
          <w:rFonts w:ascii="Times New Roman" w:hAnsi="Times New Roman" w:cs="Times New Roman"/>
          <w:color w:val="000000"/>
          <w:sz w:val="24"/>
          <w:szCs w:val="24"/>
        </w:rPr>
        <w:t xml:space="preserve"> Sposób przekazania zabezpieczenia w formie innej niż pieniądz: złożyć </w:t>
      </w:r>
      <w:r w:rsidR="004104D7" w:rsidRPr="00172B5C">
        <w:rPr>
          <w:rFonts w:ascii="Times New Roman" w:hAnsi="Times New Roman" w:cs="Times New Roman"/>
          <w:color w:val="000000"/>
          <w:sz w:val="24"/>
          <w:szCs w:val="24"/>
        </w:rPr>
        <w:t>w Urzędzie Miejskim w</w:t>
      </w:r>
      <w:r w:rsidRPr="00172B5C">
        <w:rPr>
          <w:rFonts w:ascii="Times New Roman" w:hAnsi="Times New Roman" w:cs="Times New Roman"/>
          <w:color w:val="000000"/>
          <w:sz w:val="24"/>
          <w:szCs w:val="24"/>
        </w:rPr>
        <w:t xml:space="preserve"> Supraśl</w:t>
      </w:r>
      <w:r w:rsidR="004104D7" w:rsidRPr="00172B5C">
        <w:rPr>
          <w:rFonts w:ascii="Times New Roman" w:hAnsi="Times New Roman" w:cs="Times New Roman"/>
          <w:color w:val="000000"/>
          <w:sz w:val="24"/>
          <w:szCs w:val="24"/>
        </w:rPr>
        <w:t>u, ul. Piłsudskiego 58, 16-030 Supraśl.</w:t>
      </w:r>
    </w:p>
    <w:p w:rsidR="001C7001" w:rsidRPr="00172B5C" w:rsidRDefault="00835AF4" w:rsidP="00835AF4">
      <w:pPr>
        <w:widowControl w:val="0"/>
        <w:autoSpaceDE w:val="0"/>
        <w:autoSpaceDN w:val="0"/>
        <w:adjustRightInd w:val="0"/>
        <w:jc w:val="both"/>
        <w:rPr>
          <w:rFonts w:ascii="Times New Roman" w:hAnsi="Times New Roman" w:cs="Times New Roman"/>
          <w:color w:val="000000"/>
          <w:sz w:val="24"/>
          <w:szCs w:val="24"/>
        </w:rPr>
      </w:pPr>
      <w:r w:rsidRPr="00172B5C">
        <w:rPr>
          <w:rFonts w:ascii="Times New Roman" w:hAnsi="Times New Roman" w:cs="Times New Roman"/>
          <w:color w:val="000000"/>
          <w:sz w:val="24"/>
          <w:szCs w:val="24"/>
        </w:rPr>
        <w:t>5</w:t>
      </w:r>
      <w:r w:rsidR="004A3AD0" w:rsidRPr="00172B5C">
        <w:rPr>
          <w:rFonts w:ascii="Times New Roman" w:hAnsi="Times New Roman" w:cs="Times New Roman"/>
          <w:color w:val="000000"/>
          <w:sz w:val="24"/>
          <w:szCs w:val="24"/>
        </w:rPr>
        <w:t>)</w:t>
      </w:r>
      <w:r w:rsidRPr="00172B5C">
        <w:rPr>
          <w:rFonts w:ascii="Times New Roman" w:hAnsi="Times New Roman" w:cs="Times New Roman"/>
          <w:color w:val="000000"/>
          <w:sz w:val="24"/>
          <w:szCs w:val="24"/>
        </w:rPr>
        <w:t xml:space="preserve"> Zwrot zabezpieczenia należytego wykonania umowy nastąpi w terminie</w:t>
      </w:r>
      <w:r w:rsidR="001C7001" w:rsidRPr="00172B5C">
        <w:rPr>
          <w:rFonts w:ascii="Times New Roman" w:hAnsi="Times New Roman" w:cs="Times New Roman"/>
          <w:color w:val="000000"/>
          <w:sz w:val="24"/>
          <w:szCs w:val="24"/>
        </w:rPr>
        <w:t>:</w:t>
      </w:r>
    </w:p>
    <w:p w:rsidR="001C7001" w:rsidRPr="00172B5C" w:rsidRDefault="001C7001" w:rsidP="001C7001">
      <w:pPr>
        <w:shd w:val="clear" w:color="auto" w:fill="FFFFFF"/>
        <w:ind w:left="567"/>
        <w:jc w:val="both"/>
        <w:rPr>
          <w:rFonts w:ascii="Times New Roman" w:hAnsi="Times New Roman" w:cs="Times New Roman"/>
          <w:color w:val="000000"/>
          <w:spacing w:val="3"/>
          <w:sz w:val="24"/>
          <w:szCs w:val="24"/>
        </w:rPr>
      </w:pPr>
      <w:r w:rsidRPr="00172B5C">
        <w:rPr>
          <w:rFonts w:ascii="Times New Roman" w:hAnsi="Times New Roman" w:cs="Times New Roman"/>
          <w:color w:val="000000"/>
          <w:sz w:val="24"/>
          <w:szCs w:val="24"/>
        </w:rPr>
        <w:t>a)</w:t>
      </w:r>
      <w:r w:rsidR="00835AF4" w:rsidRPr="00172B5C">
        <w:rPr>
          <w:rFonts w:ascii="Times New Roman" w:hAnsi="Times New Roman" w:cs="Times New Roman"/>
          <w:color w:val="000000"/>
          <w:sz w:val="24"/>
          <w:szCs w:val="24"/>
        </w:rPr>
        <w:t xml:space="preserve"> </w:t>
      </w:r>
      <w:r w:rsidRPr="00172B5C">
        <w:rPr>
          <w:rFonts w:ascii="Times New Roman" w:hAnsi="Times New Roman" w:cs="Times New Roman"/>
          <w:color w:val="000000"/>
          <w:spacing w:val="5"/>
          <w:sz w:val="24"/>
          <w:szCs w:val="24"/>
        </w:rPr>
        <w:t xml:space="preserve">część zabezpieczenia tj. 70% gwarantująca zgodne z umową wykonanie robót - </w:t>
      </w:r>
      <w:r w:rsidRPr="00172B5C">
        <w:rPr>
          <w:rFonts w:ascii="Times New Roman" w:hAnsi="Times New Roman" w:cs="Times New Roman"/>
          <w:color w:val="000000"/>
          <w:spacing w:val="1"/>
          <w:sz w:val="24"/>
          <w:szCs w:val="24"/>
        </w:rPr>
        <w:t xml:space="preserve">w terminie do 30 dni po odbiorze końcowym i protokolarnym stwierdzeniu usunięcia </w:t>
      </w:r>
      <w:r w:rsidRPr="00172B5C">
        <w:rPr>
          <w:rFonts w:ascii="Times New Roman" w:hAnsi="Times New Roman" w:cs="Times New Roman"/>
          <w:color w:val="000000"/>
          <w:spacing w:val="3"/>
          <w:sz w:val="24"/>
          <w:szCs w:val="24"/>
        </w:rPr>
        <w:t>powstałych wad,</w:t>
      </w:r>
    </w:p>
    <w:p w:rsidR="00835AF4" w:rsidRPr="00172B5C" w:rsidRDefault="001C7001" w:rsidP="001C7001">
      <w:pPr>
        <w:shd w:val="clear" w:color="auto" w:fill="FFFFFF"/>
        <w:ind w:left="567"/>
        <w:jc w:val="both"/>
        <w:rPr>
          <w:rFonts w:ascii="Times New Roman" w:hAnsi="Times New Roman" w:cs="Times New Roman"/>
          <w:color w:val="000000"/>
          <w:spacing w:val="3"/>
          <w:sz w:val="24"/>
          <w:szCs w:val="24"/>
        </w:rPr>
      </w:pPr>
      <w:r w:rsidRPr="00172B5C">
        <w:rPr>
          <w:rFonts w:ascii="Times New Roman" w:hAnsi="Times New Roman" w:cs="Times New Roman"/>
          <w:color w:val="000000"/>
          <w:sz w:val="24"/>
          <w:szCs w:val="24"/>
        </w:rPr>
        <w:t>b) pozostała część tj. 30 % - nie później niż  w 15. dniu po upływie okresu rękojmi za wady.</w:t>
      </w:r>
    </w:p>
    <w:p w:rsidR="00835AF4" w:rsidRPr="00172B5C" w:rsidRDefault="00835AF4" w:rsidP="00835AF4">
      <w:pPr>
        <w:widowControl w:val="0"/>
        <w:autoSpaceDE w:val="0"/>
        <w:autoSpaceDN w:val="0"/>
        <w:adjustRightInd w:val="0"/>
        <w:jc w:val="both"/>
        <w:rPr>
          <w:rFonts w:ascii="Times New Roman" w:hAnsi="Times New Roman" w:cs="Times New Roman"/>
          <w:color w:val="000000"/>
          <w:sz w:val="24"/>
          <w:szCs w:val="24"/>
          <w:highlight w:val="white"/>
        </w:rPr>
      </w:pPr>
      <w:r w:rsidRPr="00172B5C">
        <w:rPr>
          <w:rFonts w:ascii="Times New Roman" w:hAnsi="Times New Roman" w:cs="Times New Roman"/>
          <w:color w:val="000000"/>
          <w:sz w:val="24"/>
          <w:szCs w:val="24"/>
        </w:rPr>
        <w:t>6</w:t>
      </w:r>
      <w:r w:rsidR="004A3AD0" w:rsidRPr="00172B5C">
        <w:rPr>
          <w:rFonts w:ascii="Times New Roman" w:hAnsi="Times New Roman" w:cs="Times New Roman"/>
          <w:color w:val="000000"/>
          <w:sz w:val="24"/>
          <w:szCs w:val="24"/>
        </w:rPr>
        <w:t>)</w:t>
      </w:r>
      <w:r w:rsidRPr="00172B5C">
        <w:rPr>
          <w:rFonts w:ascii="Times New Roman" w:hAnsi="Times New Roman" w:cs="Times New Roman"/>
          <w:color w:val="000000"/>
          <w:sz w:val="24"/>
          <w:szCs w:val="24"/>
        </w:rPr>
        <w:t xml:space="preserve"> Jeżeli o udzielenie zam</w:t>
      </w:r>
      <w:r w:rsidRPr="00172B5C">
        <w:rPr>
          <w:rFonts w:ascii="Times New Roman" w:hAnsi="Times New Roman" w:cs="Times New Roman"/>
          <w:color w:val="000000"/>
          <w:sz w:val="24"/>
          <w:szCs w:val="24"/>
          <w:highlight w:val="white"/>
        </w:rPr>
        <w:t>ówienia ubiegają się wykonawcy występujący wspólnie, ponoszą oni solidarną odpowiedzialność za wniesienie zabezpieczenia należytego wykonania umowy.</w:t>
      </w:r>
    </w:p>
    <w:p w:rsidR="00835AF4" w:rsidRPr="00172B5C" w:rsidRDefault="004A3AD0" w:rsidP="00835AF4">
      <w:pPr>
        <w:widowControl w:val="0"/>
        <w:autoSpaceDE w:val="0"/>
        <w:autoSpaceDN w:val="0"/>
        <w:adjustRightInd w:val="0"/>
        <w:jc w:val="both"/>
        <w:rPr>
          <w:rFonts w:ascii="Times New Roman" w:hAnsi="Times New Roman" w:cs="Times New Roman"/>
          <w:color w:val="000000"/>
          <w:sz w:val="24"/>
          <w:szCs w:val="24"/>
          <w:highlight w:val="white"/>
        </w:rPr>
      </w:pPr>
      <w:r w:rsidRPr="00172B5C">
        <w:rPr>
          <w:rFonts w:ascii="Times New Roman" w:hAnsi="Times New Roman" w:cs="Times New Roman"/>
          <w:color w:val="000000"/>
          <w:sz w:val="24"/>
          <w:szCs w:val="24"/>
          <w:highlight w:val="white"/>
        </w:rPr>
        <w:t>7)</w:t>
      </w:r>
      <w:r w:rsidR="00835AF4" w:rsidRPr="00172B5C">
        <w:rPr>
          <w:rFonts w:ascii="Times New Roman" w:hAnsi="Times New Roman" w:cs="Times New Roman"/>
          <w:color w:val="000000"/>
          <w:sz w:val="24"/>
          <w:szCs w:val="24"/>
          <w:highlight w:val="white"/>
        </w:rPr>
        <w:t xml:space="preserve">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835AF4" w:rsidRPr="00172B5C" w:rsidRDefault="004A3AD0" w:rsidP="00835AF4">
      <w:pPr>
        <w:widowControl w:val="0"/>
        <w:autoSpaceDE w:val="0"/>
        <w:autoSpaceDN w:val="0"/>
        <w:adjustRightInd w:val="0"/>
        <w:jc w:val="both"/>
        <w:rPr>
          <w:rFonts w:ascii="Times New Roman" w:hAnsi="Times New Roman" w:cs="Times New Roman"/>
          <w:color w:val="000000"/>
          <w:sz w:val="24"/>
          <w:szCs w:val="24"/>
        </w:rPr>
      </w:pPr>
      <w:r w:rsidRPr="00172B5C">
        <w:rPr>
          <w:rFonts w:ascii="Times New Roman" w:hAnsi="Times New Roman" w:cs="Times New Roman"/>
          <w:color w:val="000000"/>
          <w:sz w:val="24"/>
          <w:szCs w:val="24"/>
          <w:highlight w:val="white"/>
        </w:rPr>
        <w:lastRenderedPageBreak/>
        <w:t>8)</w:t>
      </w:r>
      <w:r w:rsidR="00835AF4" w:rsidRPr="00172B5C">
        <w:rPr>
          <w:rFonts w:ascii="Times New Roman" w:hAnsi="Times New Roman" w:cs="Times New Roman"/>
          <w:color w:val="000000"/>
          <w:sz w:val="24"/>
          <w:szCs w:val="24"/>
          <w:highlight w:val="white"/>
        </w:rPr>
        <w:t xml:space="preserve"> W zakresie zabezpieczenia należytego wykonania umowy obowiązują uregulowania Prawa zamówień publicznych zawarte w art. od 147 do 151.</w:t>
      </w:r>
    </w:p>
    <w:p w:rsidR="004175E4" w:rsidRPr="00172B5C" w:rsidRDefault="004175E4" w:rsidP="004175E4">
      <w:pPr>
        <w:jc w:val="both"/>
        <w:rPr>
          <w:rFonts w:ascii="Times New Roman" w:hAnsi="Times New Roman" w:cs="Times New Roman"/>
          <w:b/>
          <w:sz w:val="24"/>
          <w:szCs w:val="24"/>
        </w:rPr>
      </w:pPr>
      <w:r w:rsidRPr="00172B5C">
        <w:rPr>
          <w:rFonts w:ascii="Times New Roman" w:hAnsi="Times New Roman" w:cs="Times New Roman"/>
          <w:b/>
          <w:sz w:val="24"/>
          <w:szCs w:val="24"/>
        </w:rPr>
        <w:t>25. Wzór umowy o udzieleniu zamówienia publicznego  – stanowiący integralną część niniejszej specyfikacji</w:t>
      </w:r>
      <w:r w:rsidR="00DD7151" w:rsidRPr="00172B5C">
        <w:rPr>
          <w:rFonts w:ascii="Times New Roman" w:hAnsi="Times New Roman" w:cs="Times New Roman"/>
          <w:b/>
          <w:sz w:val="24"/>
          <w:szCs w:val="24"/>
        </w:rPr>
        <w:t xml:space="preserve"> – </w:t>
      </w:r>
      <w:r w:rsidR="00DD7151" w:rsidRPr="00172B5C">
        <w:rPr>
          <w:rFonts w:ascii="Times New Roman" w:hAnsi="Times New Roman" w:cs="Times New Roman"/>
          <w:sz w:val="24"/>
          <w:szCs w:val="24"/>
        </w:rPr>
        <w:t>wzór umowy stanowi załącznik nr 2 i 2.1 do SIWZ.</w:t>
      </w:r>
    </w:p>
    <w:p w:rsidR="004175E4" w:rsidRPr="00172B5C" w:rsidRDefault="004175E4" w:rsidP="004175E4">
      <w:pPr>
        <w:spacing w:after="0" w:line="360" w:lineRule="auto"/>
        <w:jc w:val="both"/>
        <w:rPr>
          <w:rFonts w:ascii="Times New Roman" w:hAnsi="Times New Roman" w:cs="Times New Roman"/>
          <w:b/>
          <w:sz w:val="24"/>
          <w:szCs w:val="24"/>
        </w:rPr>
      </w:pPr>
      <w:r w:rsidRPr="00172B5C">
        <w:rPr>
          <w:rFonts w:ascii="Times New Roman" w:hAnsi="Times New Roman" w:cs="Times New Roman"/>
          <w:b/>
          <w:sz w:val="24"/>
          <w:szCs w:val="24"/>
        </w:rPr>
        <w:t>26.</w:t>
      </w:r>
      <w:r w:rsidRPr="00172B5C">
        <w:rPr>
          <w:rFonts w:ascii="Times New Roman" w:hAnsi="Times New Roman" w:cs="Times New Roman"/>
          <w:sz w:val="24"/>
          <w:szCs w:val="24"/>
        </w:rPr>
        <w:t xml:space="preserve"> </w:t>
      </w:r>
      <w:r w:rsidRPr="00172B5C">
        <w:rPr>
          <w:rFonts w:ascii="Times New Roman" w:hAnsi="Times New Roman" w:cs="Times New Roman"/>
          <w:b/>
          <w:sz w:val="24"/>
          <w:szCs w:val="24"/>
        </w:rPr>
        <w:t>Umowa ramowa</w:t>
      </w:r>
    </w:p>
    <w:p w:rsidR="004175E4" w:rsidRPr="00172B5C" w:rsidRDefault="004175E4" w:rsidP="004175E4">
      <w:pPr>
        <w:spacing w:after="0" w:line="360" w:lineRule="auto"/>
        <w:jc w:val="both"/>
        <w:rPr>
          <w:rFonts w:ascii="Times New Roman" w:hAnsi="Times New Roman" w:cs="Times New Roman"/>
          <w:sz w:val="24"/>
          <w:szCs w:val="24"/>
        </w:rPr>
      </w:pPr>
      <w:r w:rsidRPr="00172B5C">
        <w:rPr>
          <w:rFonts w:ascii="Times New Roman" w:hAnsi="Times New Roman" w:cs="Times New Roman"/>
          <w:sz w:val="24"/>
          <w:szCs w:val="24"/>
        </w:rPr>
        <w:t>Zamawiający nie przewiduje zawarcia umowy ramowej</w:t>
      </w:r>
    </w:p>
    <w:p w:rsidR="004175E4" w:rsidRPr="00172B5C" w:rsidRDefault="004175E4" w:rsidP="00A567CF">
      <w:pPr>
        <w:pStyle w:val="Akapitzlist"/>
        <w:numPr>
          <w:ilvl w:val="0"/>
          <w:numId w:val="22"/>
        </w:numPr>
        <w:spacing w:line="360" w:lineRule="auto"/>
        <w:ind w:left="426" w:hanging="426"/>
        <w:jc w:val="both"/>
        <w:rPr>
          <w:b/>
        </w:rPr>
      </w:pPr>
      <w:r w:rsidRPr="00172B5C">
        <w:rPr>
          <w:b/>
        </w:rPr>
        <w:t>Informacje dotyczące walut obcych.</w:t>
      </w:r>
    </w:p>
    <w:p w:rsidR="004175E4" w:rsidRPr="00172B5C" w:rsidRDefault="004175E4" w:rsidP="004175E4">
      <w:pPr>
        <w:spacing w:after="0" w:line="240" w:lineRule="auto"/>
        <w:jc w:val="both"/>
        <w:rPr>
          <w:rFonts w:ascii="Times New Roman" w:hAnsi="Times New Roman" w:cs="Times New Roman"/>
          <w:sz w:val="24"/>
          <w:szCs w:val="24"/>
        </w:rPr>
      </w:pPr>
      <w:r w:rsidRPr="00172B5C">
        <w:rPr>
          <w:rFonts w:ascii="Times New Roman" w:hAnsi="Times New Roman" w:cs="Times New Roman"/>
          <w:sz w:val="24"/>
          <w:szCs w:val="24"/>
        </w:rPr>
        <w:t>Rozliczenia z wykonawcą będą następować w walucie polskiej. Zamawiający nie przewiduje rozliczenia w walutach obcych.</w:t>
      </w:r>
    </w:p>
    <w:p w:rsidR="003D0DE4" w:rsidRPr="00172B5C" w:rsidRDefault="003D0DE4" w:rsidP="004175E4">
      <w:pPr>
        <w:spacing w:after="0" w:line="240" w:lineRule="auto"/>
        <w:jc w:val="both"/>
        <w:rPr>
          <w:rFonts w:ascii="Times New Roman" w:hAnsi="Times New Roman" w:cs="Times New Roman"/>
          <w:sz w:val="24"/>
          <w:szCs w:val="24"/>
        </w:rPr>
      </w:pPr>
    </w:p>
    <w:p w:rsidR="004175E4" w:rsidRPr="00172B5C" w:rsidRDefault="004175E4" w:rsidP="00A567CF">
      <w:pPr>
        <w:pStyle w:val="Akapitzlist"/>
        <w:numPr>
          <w:ilvl w:val="0"/>
          <w:numId w:val="22"/>
        </w:numPr>
        <w:spacing w:line="360" w:lineRule="auto"/>
        <w:ind w:left="425" w:hanging="425"/>
        <w:jc w:val="both"/>
        <w:rPr>
          <w:b/>
        </w:rPr>
      </w:pPr>
      <w:r w:rsidRPr="00172B5C">
        <w:rPr>
          <w:b/>
        </w:rPr>
        <w:t>Informacje dotyczące zwrotu kosztów w postępowania</w:t>
      </w:r>
    </w:p>
    <w:p w:rsidR="000362E6" w:rsidRPr="00172B5C" w:rsidRDefault="004175E4" w:rsidP="004175E4">
      <w:pPr>
        <w:jc w:val="both"/>
        <w:rPr>
          <w:rFonts w:ascii="Times New Roman" w:hAnsi="Times New Roman" w:cs="Times New Roman"/>
          <w:sz w:val="24"/>
          <w:szCs w:val="24"/>
        </w:rPr>
      </w:pPr>
      <w:r w:rsidRPr="00172B5C">
        <w:rPr>
          <w:rFonts w:ascii="Times New Roman" w:hAnsi="Times New Roman" w:cs="Times New Roman"/>
          <w:sz w:val="24"/>
          <w:szCs w:val="24"/>
        </w:rPr>
        <w:t>Zamawiający nie przewiduje zwrotu kosztów w postępowaniu.</w:t>
      </w:r>
    </w:p>
    <w:p w:rsidR="00D60FDF" w:rsidRPr="00172B5C" w:rsidRDefault="00D60FDF" w:rsidP="00A567CF">
      <w:pPr>
        <w:widowControl w:val="0"/>
        <w:numPr>
          <w:ilvl w:val="0"/>
          <w:numId w:val="22"/>
        </w:numPr>
        <w:suppressAutoHyphens/>
        <w:autoSpaceDE w:val="0"/>
        <w:spacing w:line="240" w:lineRule="auto"/>
        <w:ind w:left="426" w:hanging="426"/>
        <w:jc w:val="both"/>
        <w:rPr>
          <w:rFonts w:ascii="Times New Roman" w:eastAsia="Times New Roman" w:hAnsi="Times New Roman" w:cs="Times New Roman"/>
          <w:b/>
          <w:color w:val="000000"/>
          <w:sz w:val="24"/>
          <w:szCs w:val="24"/>
          <w:lang w:eastAsia="ar-SA"/>
        </w:rPr>
      </w:pPr>
      <w:r w:rsidRPr="00172B5C">
        <w:rPr>
          <w:rFonts w:ascii="Times New Roman" w:eastAsia="Times New Roman" w:hAnsi="Times New Roman" w:cs="Times New Roman"/>
          <w:b/>
          <w:bCs/>
          <w:sz w:val="24"/>
          <w:szCs w:val="24"/>
          <w:lang w:eastAsia="ar-SA"/>
        </w:rPr>
        <w:t>Pouczenie o środkach ochrony prawnej</w:t>
      </w:r>
    </w:p>
    <w:p w:rsidR="005B3276" w:rsidRPr="00172B5C" w:rsidRDefault="005B3276" w:rsidP="009E6A73">
      <w:pPr>
        <w:pStyle w:val="Akapitzlist"/>
        <w:numPr>
          <w:ilvl w:val="0"/>
          <w:numId w:val="26"/>
        </w:numPr>
        <w:ind w:left="426" w:hanging="426"/>
        <w:jc w:val="both"/>
      </w:pPr>
      <w:r w:rsidRPr="00172B5C">
        <w:t>Środki ochrony prawnej przysługują wykonawcy, a także innemu podmiotowi, jeżeli ma lub miał interes w uzyskaniu zamówienia oraz poniósł lub może ponieść szkodę w wyniku naruszenia przez zamawiającego przepisów ustawy, a wobec ogłoszenia o zamówieniu oraz SIWZ przysługują również organizacjom wpisanym na listę, o której mowa w art. 154 pkt 5 ustawy.</w:t>
      </w:r>
    </w:p>
    <w:p w:rsidR="005B3276" w:rsidRPr="00172B5C" w:rsidRDefault="005B3276" w:rsidP="009E6A73">
      <w:pPr>
        <w:pStyle w:val="Akapitzlist"/>
        <w:numPr>
          <w:ilvl w:val="0"/>
          <w:numId w:val="26"/>
        </w:numPr>
        <w:ind w:left="426" w:hanging="426"/>
        <w:jc w:val="both"/>
      </w:pPr>
      <w:r w:rsidRPr="00172B5C">
        <w:t>Odwołanie – zgodnie z przepisami art. 180-198 ustawy.</w:t>
      </w:r>
    </w:p>
    <w:p w:rsidR="005B3276" w:rsidRPr="00172B5C" w:rsidRDefault="005B3276" w:rsidP="009E6A73">
      <w:pPr>
        <w:pStyle w:val="Akapitzlist"/>
        <w:numPr>
          <w:ilvl w:val="0"/>
          <w:numId w:val="26"/>
        </w:numPr>
        <w:ind w:left="426" w:hanging="426"/>
        <w:jc w:val="both"/>
      </w:pPr>
      <w:r w:rsidRPr="00172B5C">
        <w:t>Skarga do sądu -  zgodnie z przepisami art. 198 a- 198 g ustawy.</w:t>
      </w:r>
    </w:p>
    <w:p w:rsidR="0064610C" w:rsidRPr="00172B5C" w:rsidRDefault="005B3276" w:rsidP="009E6A73">
      <w:pPr>
        <w:pStyle w:val="Akapitzlist"/>
        <w:numPr>
          <w:ilvl w:val="0"/>
          <w:numId w:val="26"/>
        </w:numPr>
        <w:ind w:left="426" w:hanging="426"/>
        <w:jc w:val="both"/>
      </w:pPr>
      <w:r w:rsidRPr="00172B5C">
        <w:t xml:space="preserve">Wykonawca może w terminie przewidzianym do wniesienia odwołania poinformować zamawiającego o niezgodnej z przepisami ustawy czynności podjętej przez niego lub zaniechania czynności , do której jest zobowiązany na podstawie ustawy, na które nie przysługuje odwołanie na podstawie art. 180 ust 2 ustawy. </w:t>
      </w:r>
    </w:p>
    <w:p w:rsidR="00525A8E" w:rsidRPr="00172B5C" w:rsidRDefault="00525A8E" w:rsidP="00525A8E">
      <w:pPr>
        <w:pStyle w:val="Akapitzlist"/>
        <w:ind w:left="426"/>
        <w:jc w:val="both"/>
      </w:pPr>
    </w:p>
    <w:p w:rsidR="00D60FDF" w:rsidRPr="00172B5C" w:rsidRDefault="00D60FDF" w:rsidP="00A567CF">
      <w:pPr>
        <w:widowControl w:val="0"/>
        <w:numPr>
          <w:ilvl w:val="0"/>
          <w:numId w:val="22"/>
        </w:numPr>
        <w:suppressAutoHyphens/>
        <w:autoSpaceDE w:val="0"/>
        <w:spacing w:line="240" w:lineRule="auto"/>
        <w:ind w:left="426" w:hanging="426"/>
        <w:jc w:val="both"/>
        <w:rPr>
          <w:rFonts w:ascii="Times New Roman" w:eastAsia="Times New Roman" w:hAnsi="Times New Roman" w:cs="Times New Roman"/>
          <w:b/>
          <w:bCs/>
          <w:sz w:val="24"/>
          <w:szCs w:val="24"/>
          <w:lang w:eastAsia="ar-SA"/>
        </w:rPr>
      </w:pPr>
      <w:r w:rsidRPr="00172B5C">
        <w:rPr>
          <w:rFonts w:ascii="Times New Roman" w:eastAsia="Times New Roman" w:hAnsi="Times New Roman" w:cs="Times New Roman"/>
          <w:b/>
          <w:bCs/>
          <w:sz w:val="24"/>
          <w:szCs w:val="24"/>
          <w:lang w:eastAsia="ar-SA"/>
        </w:rPr>
        <w:t>Informacje dodatkowe</w:t>
      </w:r>
      <w:r w:rsidRPr="00172B5C">
        <w:rPr>
          <w:rFonts w:ascii="Times New Roman" w:eastAsia="Times New Roman" w:hAnsi="Times New Roman" w:cs="Times New Roman"/>
          <w:b/>
          <w:sz w:val="24"/>
          <w:szCs w:val="24"/>
          <w:lang w:eastAsia="ar-SA"/>
        </w:rPr>
        <w:t>.</w:t>
      </w:r>
    </w:p>
    <w:p w:rsidR="00D60FDF" w:rsidRPr="00172B5C" w:rsidRDefault="00D60FDF" w:rsidP="00A567CF">
      <w:pPr>
        <w:numPr>
          <w:ilvl w:val="0"/>
          <w:numId w:val="20"/>
        </w:numPr>
        <w:tabs>
          <w:tab w:val="clear" w:pos="786"/>
          <w:tab w:val="num" w:pos="426"/>
        </w:tabs>
        <w:suppressAutoHyphens/>
        <w:spacing w:after="0" w:line="240" w:lineRule="auto"/>
        <w:ind w:left="425" w:hanging="425"/>
        <w:jc w:val="both"/>
        <w:rPr>
          <w:rFonts w:ascii="Times New Roman" w:hAnsi="Times New Roman" w:cs="Times New Roman"/>
          <w:color w:val="000000"/>
          <w:sz w:val="24"/>
          <w:szCs w:val="24"/>
        </w:rPr>
      </w:pPr>
      <w:r w:rsidRPr="00172B5C">
        <w:rPr>
          <w:rFonts w:ascii="Times New Roman" w:hAnsi="Times New Roman" w:cs="Times New Roman"/>
          <w:color w:val="000000"/>
          <w:sz w:val="24"/>
          <w:szCs w:val="24"/>
        </w:rPr>
        <w:t>W odniesieniu do opisu przedmiotu zamówienia dokonanego za pomocą norm, aprobat, specyfikacji technicznych i systemów odniesienia, zamawiający dopuszcza rozwiązania równoważne z opisywanym.</w:t>
      </w:r>
    </w:p>
    <w:p w:rsidR="00D60FDF" w:rsidRPr="00172B5C" w:rsidRDefault="00D60FDF" w:rsidP="00A567CF">
      <w:pPr>
        <w:numPr>
          <w:ilvl w:val="0"/>
          <w:numId w:val="20"/>
        </w:numPr>
        <w:tabs>
          <w:tab w:val="clear" w:pos="786"/>
        </w:tabs>
        <w:suppressAutoHyphens/>
        <w:spacing w:after="0" w:line="240" w:lineRule="auto"/>
        <w:ind w:left="425" w:hanging="425"/>
        <w:jc w:val="both"/>
        <w:rPr>
          <w:rFonts w:ascii="Times New Roman" w:hAnsi="Times New Roman" w:cs="Times New Roman"/>
          <w:color w:val="000000"/>
          <w:sz w:val="24"/>
          <w:szCs w:val="24"/>
        </w:rPr>
      </w:pPr>
      <w:r w:rsidRPr="00172B5C">
        <w:rPr>
          <w:rFonts w:ascii="Times New Roman" w:hAnsi="Times New Roman" w:cs="Times New Roman"/>
          <w:color w:val="000000"/>
          <w:sz w:val="24"/>
          <w:szCs w:val="24"/>
        </w:rPr>
        <w:t>Zamawiający informuje że wzory druków i załączników towarzyszące Specyfikacji Istotnych Warunków Zamówienia przygotowane przez Zamawiającego stanowią jedynie element pomocniczy, a za prawidłowość sporządzenia oferty przetargowej odpowiada wykonawca.</w:t>
      </w:r>
    </w:p>
    <w:p w:rsidR="00D60FDF" w:rsidRPr="00172B5C" w:rsidRDefault="000A00FA" w:rsidP="00A567CF">
      <w:pPr>
        <w:numPr>
          <w:ilvl w:val="0"/>
          <w:numId w:val="20"/>
        </w:numPr>
        <w:tabs>
          <w:tab w:val="clear" w:pos="786"/>
        </w:tabs>
        <w:suppressAutoHyphens/>
        <w:spacing w:after="0" w:line="240" w:lineRule="auto"/>
        <w:ind w:left="425" w:hanging="425"/>
        <w:jc w:val="both"/>
        <w:rPr>
          <w:rFonts w:ascii="Times New Roman" w:hAnsi="Times New Roman" w:cs="Times New Roman"/>
          <w:color w:val="000000"/>
          <w:sz w:val="24"/>
          <w:szCs w:val="24"/>
        </w:rPr>
      </w:pPr>
      <w:r w:rsidRPr="00172B5C">
        <w:rPr>
          <w:rFonts w:ascii="Times New Roman" w:hAnsi="Times New Roman" w:cs="Times New Roman"/>
          <w:color w:val="000000"/>
          <w:sz w:val="24"/>
          <w:szCs w:val="24"/>
        </w:rPr>
        <w:t>W sprawach nie uregulowanych w SIWZ mają</w:t>
      </w:r>
      <w:r w:rsidR="00D60FDF" w:rsidRPr="00172B5C">
        <w:rPr>
          <w:rFonts w:ascii="Times New Roman" w:hAnsi="Times New Roman" w:cs="Times New Roman"/>
          <w:color w:val="000000"/>
          <w:sz w:val="24"/>
          <w:szCs w:val="24"/>
        </w:rPr>
        <w:t xml:space="preserve"> zastosowanie przepisy ustawy z d</w:t>
      </w:r>
      <w:r w:rsidRPr="00172B5C">
        <w:rPr>
          <w:rFonts w:ascii="Times New Roman" w:hAnsi="Times New Roman" w:cs="Times New Roman"/>
          <w:color w:val="000000"/>
          <w:sz w:val="24"/>
          <w:szCs w:val="24"/>
        </w:rPr>
        <w:t xml:space="preserve">nia 29 stycznia 2004 r. – Prawo zamówień </w:t>
      </w:r>
      <w:r w:rsidR="00D60FDF" w:rsidRPr="00172B5C">
        <w:rPr>
          <w:rFonts w:ascii="Times New Roman" w:hAnsi="Times New Roman" w:cs="Times New Roman"/>
          <w:color w:val="000000"/>
          <w:sz w:val="24"/>
          <w:szCs w:val="24"/>
        </w:rPr>
        <w:t>publicznych  (Dz. U. z 201</w:t>
      </w:r>
      <w:r w:rsidR="002973A3" w:rsidRPr="00172B5C">
        <w:rPr>
          <w:rFonts w:ascii="Times New Roman" w:hAnsi="Times New Roman" w:cs="Times New Roman"/>
          <w:color w:val="000000"/>
          <w:sz w:val="24"/>
          <w:szCs w:val="24"/>
        </w:rPr>
        <w:t>9</w:t>
      </w:r>
      <w:r w:rsidR="00D60FDF" w:rsidRPr="00172B5C">
        <w:rPr>
          <w:rFonts w:ascii="Times New Roman" w:hAnsi="Times New Roman" w:cs="Times New Roman"/>
          <w:color w:val="000000"/>
          <w:sz w:val="24"/>
          <w:szCs w:val="24"/>
        </w:rPr>
        <w:t xml:space="preserve"> r., poz. </w:t>
      </w:r>
      <w:r w:rsidR="002973A3" w:rsidRPr="00172B5C">
        <w:rPr>
          <w:rFonts w:ascii="Times New Roman" w:hAnsi="Times New Roman" w:cs="Times New Roman"/>
          <w:color w:val="000000"/>
          <w:sz w:val="24"/>
          <w:szCs w:val="24"/>
        </w:rPr>
        <w:t>1843</w:t>
      </w:r>
      <w:r w:rsidR="00D60FDF" w:rsidRPr="00172B5C">
        <w:rPr>
          <w:rFonts w:ascii="Times New Roman" w:hAnsi="Times New Roman" w:cs="Times New Roman"/>
          <w:color w:val="000000"/>
          <w:sz w:val="24"/>
          <w:szCs w:val="24"/>
        </w:rPr>
        <w:t>) i akty wykonawcze do ustawy.</w:t>
      </w:r>
    </w:p>
    <w:p w:rsidR="00BF18CC" w:rsidRPr="00172B5C" w:rsidRDefault="00BF18CC" w:rsidP="00A567CF">
      <w:pPr>
        <w:widowControl w:val="0"/>
        <w:numPr>
          <w:ilvl w:val="0"/>
          <w:numId w:val="20"/>
        </w:numPr>
        <w:tabs>
          <w:tab w:val="clear" w:pos="786"/>
          <w:tab w:val="num" w:pos="426"/>
        </w:tabs>
        <w:suppressAutoHyphens/>
        <w:autoSpaceDE w:val="0"/>
        <w:spacing w:after="0" w:line="240" w:lineRule="auto"/>
        <w:ind w:left="425" w:hanging="425"/>
        <w:jc w:val="both"/>
        <w:rPr>
          <w:rFonts w:ascii="Times New Roman" w:hAnsi="Times New Roman" w:cs="Times New Roman"/>
          <w:sz w:val="24"/>
          <w:szCs w:val="24"/>
        </w:rPr>
      </w:pPr>
      <w:r w:rsidRPr="00172B5C">
        <w:rPr>
          <w:rFonts w:ascii="Times New Roman" w:hAnsi="Times New Roman" w:cs="Times New Roman"/>
          <w:sz w:val="24"/>
          <w:szCs w:val="24"/>
        </w:rPr>
        <w:t xml:space="preserve">W przypadku podania kwot w walucie obcej w dokumentach, o których mowa w pkt 18 </w:t>
      </w:r>
      <w:proofErr w:type="spellStart"/>
      <w:r w:rsidRPr="00172B5C">
        <w:rPr>
          <w:rFonts w:ascii="Times New Roman" w:hAnsi="Times New Roman" w:cs="Times New Roman"/>
          <w:sz w:val="24"/>
          <w:szCs w:val="24"/>
        </w:rPr>
        <w:t>ppkt</w:t>
      </w:r>
      <w:proofErr w:type="spellEnd"/>
      <w:r w:rsidRPr="00172B5C">
        <w:rPr>
          <w:rFonts w:ascii="Times New Roman" w:hAnsi="Times New Roman" w:cs="Times New Roman"/>
          <w:sz w:val="24"/>
          <w:szCs w:val="24"/>
        </w:rPr>
        <w:t xml:space="preserve"> 3 lit a, Zamawiający dokona ich przeliczenia na podstawie publikowanej przez NBP tabeli A kursów średnich walut obcych. Przeliczenie zostanie dokonane w oparciu o tabelę z dnia opublikowania ogłoszenia o niniejszym zamówieniu w Dzienniku Urzędowym Unii Europejskiej</w:t>
      </w:r>
      <w:r w:rsidR="008266E0" w:rsidRPr="00172B5C">
        <w:rPr>
          <w:rFonts w:ascii="Times New Roman" w:hAnsi="Times New Roman" w:cs="Times New Roman"/>
          <w:sz w:val="24"/>
          <w:szCs w:val="24"/>
        </w:rPr>
        <w:t>.</w:t>
      </w:r>
    </w:p>
    <w:p w:rsidR="00167636" w:rsidRPr="00172B5C" w:rsidRDefault="00167636" w:rsidP="00A567CF">
      <w:pPr>
        <w:pStyle w:val="Akapitzlist"/>
        <w:numPr>
          <w:ilvl w:val="0"/>
          <w:numId w:val="20"/>
        </w:numPr>
        <w:tabs>
          <w:tab w:val="clear" w:pos="786"/>
          <w:tab w:val="num" w:pos="426"/>
        </w:tabs>
        <w:ind w:left="426" w:hanging="426"/>
        <w:jc w:val="both"/>
        <w:rPr>
          <w:lang w:eastAsia="pl-PL"/>
        </w:rPr>
      </w:pPr>
      <w:r w:rsidRPr="00172B5C">
        <w:rPr>
          <w:lang w:eastAsia="pl-PL"/>
        </w:rPr>
        <w:t xml:space="preserve">Zgodnie z art. 13 ust. 1 i ust. 2 Rozporządzenia Parlamentu Europejskiego i Rady z dnia 27 kwietnia 2016r. </w:t>
      </w:r>
      <w:r w:rsidRPr="00172B5C">
        <w:rPr>
          <w:iCs/>
          <w:lang w:eastAsia="pl-PL"/>
        </w:rPr>
        <w:t xml:space="preserve">o ochronie osób fizycznych w związku z przetwarzaniem danych </w:t>
      </w:r>
      <w:r w:rsidRPr="00172B5C">
        <w:rPr>
          <w:iCs/>
          <w:lang w:eastAsia="pl-PL"/>
        </w:rPr>
        <w:lastRenderedPageBreak/>
        <w:t>osobowych i w sprawie swobodnego przepływu takich danych oraz uchylenia dyrektywy 95/46/WE</w:t>
      </w:r>
      <w:r w:rsidRPr="00172B5C">
        <w:rPr>
          <w:lang w:eastAsia="pl-PL"/>
        </w:rPr>
        <w:t xml:space="preserve"> (dalej RODO) informujemy, iż:</w:t>
      </w:r>
    </w:p>
    <w:p w:rsidR="00167636" w:rsidRPr="00172B5C" w:rsidRDefault="00167636" w:rsidP="009E6A73">
      <w:pPr>
        <w:pStyle w:val="Akapitzlist"/>
        <w:numPr>
          <w:ilvl w:val="0"/>
          <w:numId w:val="33"/>
        </w:numPr>
        <w:suppressAutoHyphens w:val="0"/>
        <w:spacing w:line="276" w:lineRule="auto"/>
        <w:jc w:val="both"/>
        <w:rPr>
          <w:lang w:eastAsia="pl-PL"/>
        </w:rPr>
      </w:pPr>
      <w:r w:rsidRPr="00172B5C">
        <w:rPr>
          <w:lang w:eastAsia="pl-PL"/>
        </w:rPr>
        <w:t xml:space="preserve">Administratorem przekazanych przez Państwa danych osobowych w ramach realizacji zadań publicznych z zakresu administracji jest Burmistrz </w:t>
      </w:r>
      <w:proofErr w:type="spellStart"/>
      <w:r w:rsidRPr="00172B5C">
        <w:rPr>
          <w:lang w:eastAsia="pl-PL"/>
        </w:rPr>
        <w:t>Supraśla</w:t>
      </w:r>
      <w:proofErr w:type="spellEnd"/>
      <w:r w:rsidRPr="00172B5C">
        <w:rPr>
          <w:lang w:eastAsia="pl-PL"/>
        </w:rPr>
        <w:t xml:space="preserve"> z siedzibą 16-030 Supraśl, ul. Piłsudskiego 58, w imieniu którego działania realizuje Urząd Miejski w Supraślu z siedzibą 16-030 Supraśl, ul. Piłsudskiego 58.</w:t>
      </w:r>
    </w:p>
    <w:p w:rsidR="00167636" w:rsidRPr="00172B5C" w:rsidRDefault="00167636" w:rsidP="009E6A73">
      <w:pPr>
        <w:pStyle w:val="Akapitzlist"/>
        <w:numPr>
          <w:ilvl w:val="0"/>
          <w:numId w:val="33"/>
        </w:numPr>
        <w:suppressAutoHyphens w:val="0"/>
        <w:spacing w:line="276" w:lineRule="auto"/>
        <w:jc w:val="both"/>
        <w:rPr>
          <w:lang w:eastAsia="pl-PL"/>
        </w:rPr>
      </w:pPr>
      <w:r w:rsidRPr="00172B5C">
        <w:rPr>
          <w:lang w:eastAsia="pl-PL"/>
        </w:rPr>
        <w:t>Państwa dane osobowe będą przetwarzane w celu realizacji zadań publicznych zgodnie z art. 6</w:t>
      </w:r>
      <w:r w:rsidR="006854D9" w:rsidRPr="00172B5C">
        <w:rPr>
          <w:lang w:eastAsia="pl-PL"/>
        </w:rPr>
        <w:t xml:space="preserve"> </w:t>
      </w:r>
      <w:r w:rsidRPr="00172B5C">
        <w:rPr>
          <w:lang w:eastAsia="pl-PL"/>
        </w:rPr>
        <w:t xml:space="preserve">ust. 1 lit. c RODO (tj. </w:t>
      </w:r>
      <w:r w:rsidRPr="00172B5C">
        <w:t xml:space="preserve">przetwarzanie jest niezbędne do wypełnienia obowiązku prawnego ciążącego na administratorze) i art. 6 ust. 1 lit. e RODO (tj. przetwarzanie jest niezbędne do wykonania zadania realizowanego w interesie publicznym lub w ramach sprawowania władzy publicznej powierzonej administratorowi) </w:t>
      </w:r>
      <w:r w:rsidRPr="00172B5C">
        <w:rPr>
          <w:lang w:eastAsia="pl-PL"/>
        </w:rPr>
        <w:t xml:space="preserve">z zakresu administracji samorządowej lub administracji rządowej nałożonych ustawą </w:t>
      </w:r>
      <w:r w:rsidR="006854D9" w:rsidRPr="00172B5C">
        <w:rPr>
          <w:b/>
          <w:color w:val="000000"/>
        </w:rPr>
        <w:t>z dnia 29 stycznia 2004 r. – Prawo zamówień publicznych  (Dz. U. z 201</w:t>
      </w:r>
      <w:r w:rsidR="002973A3" w:rsidRPr="00172B5C">
        <w:rPr>
          <w:b/>
          <w:color w:val="000000"/>
        </w:rPr>
        <w:t>9</w:t>
      </w:r>
      <w:r w:rsidR="006854D9" w:rsidRPr="00172B5C">
        <w:rPr>
          <w:b/>
          <w:color w:val="000000"/>
        </w:rPr>
        <w:t xml:space="preserve"> r., poz</w:t>
      </w:r>
      <w:r w:rsidR="002973A3" w:rsidRPr="00172B5C">
        <w:rPr>
          <w:b/>
          <w:color w:val="000000"/>
        </w:rPr>
        <w:t>. 1843</w:t>
      </w:r>
      <w:r w:rsidR="006854D9" w:rsidRPr="00172B5C">
        <w:rPr>
          <w:b/>
          <w:color w:val="000000"/>
        </w:rPr>
        <w:t>) i akty wykonawcze do ustawy</w:t>
      </w:r>
      <w:r w:rsidR="006854D9" w:rsidRPr="00172B5C">
        <w:rPr>
          <w:lang w:eastAsia="pl-PL"/>
        </w:rPr>
        <w:t xml:space="preserve"> </w:t>
      </w:r>
      <w:r w:rsidRPr="00172B5C">
        <w:rPr>
          <w:lang w:eastAsia="pl-PL"/>
        </w:rPr>
        <w:t>Państwa dane osobowe będą przetwarzane przez okres niezbędny na załatwienie sprawy będącej następstwem prowadzonego postępowania administracyjnego, udzielenia informacji na wniosek, rozpatrzenia wniosku lub skargi zgodnie z terminem określonym w instrukcji kancelaryjnej.</w:t>
      </w:r>
    </w:p>
    <w:p w:rsidR="00167636" w:rsidRPr="00172B5C" w:rsidRDefault="00167636" w:rsidP="009E6A73">
      <w:pPr>
        <w:pStyle w:val="Akapitzlist"/>
        <w:numPr>
          <w:ilvl w:val="0"/>
          <w:numId w:val="33"/>
        </w:numPr>
        <w:suppressAutoHyphens w:val="0"/>
        <w:spacing w:line="276" w:lineRule="auto"/>
        <w:jc w:val="both"/>
        <w:rPr>
          <w:lang w:eastAsia="pl-PL"/>
        </w:rPr>
      </w:pPr>
      <w:r w:rsidRPr="00172B5C">
        <w:rPr>
          <w:lang w:eastAsia="pl-PL"/>
        </w:rPr>
        <w:t xml:space="preserve">Państwa dane osobowe </w:t>
      </w:r>
      <w:r w:rsidRPr="00172B5C">
        <w:t>mogą być udostępniane zgodnie z odrębnymi przepisami służbom, organom administracji publicznej, prokuraturze oraz innym podmiotom, jeżeli wykażą w tym interes prawny  w otrzymaniu danych.</w:t>
      </w:r>
    </w:p>
    <w:p w:rsidR="00167636" w:rsidRPr="00172B5C" w:rsidRDefault="00167636" w:rsidP="009E6A73">
      <w:pPr>
        <w:pStyle w:val="Akapitzlist"/>
        <w:numPr>
          <w:ilvl w:val="0"/>
          <w:numId w:val="33"/>
        </w:numPr>
        <w:suppressAutoHyphens w:val="0"/>
        <w:spacing w:line="276" w:lineRule="auto"/>
        <w:jc w:val="both"/>
        <w:rPr>
          <w:lang w:eastAsia="pl-PL"/>
        </w:rPr>
      </w:pPr>
      <w:r w:rsidRPr="00172B5C">
        <w:rPr>
          <w:lang w:eastAsia="pl-PL"/>
        </w:rPr>
        <w:t xml:space="preserve">Zebrane od Państwa dane osobowe nie będą przekazywane do podmiotów administracji poza Unią Europejską lub Europejskim Obszarem Gospodarczym. Jednakże, sytuacja taka może się zdarzyć. Jeśli będziemy musieli przenieść Państwa dane osobowe do innych podmiotów poza UE/EOG, dopilnujemy, aby istniały specjalne zabezpieczenia w postaci klauzul modelowych i zapewnimy, że odpowiedni poziom ochrony danych jest stosowany w celu ochrony danych. </w:t>
      </w:r>
    </w:p>
    <w:p w:rsidR="00167636" w:rsidRPr="00172B5C" w:rsidRDefault="00167636" w:rsidP="009E6A73">
      <w:pPr>
        <w:pStyle w:val="Akapitzlist"/>
        <w:numPr>
          <w:ilvl w:val="0"/>
          <w:numId w:val="33"/>
        </w:numPr>
        <w:suppressAutoHyphens w:val="0"/>
        <w:spacing w:line="276" w:lineRule="auto"/>
        <w:jc w:val="both"/>
        <w:rPr>
          <w:lang w:eastAsia="pl-PL"/>
        </w:rPr>
      </w:pPr>
      <w:r w:rsidRPr="00172B5C">
        <w:rPr>
          <w:lang w:eastAsia="pl-PL"/>
        </w:rPr>
        <w:t xml:space="preserve">Posiadają Państwo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 </w:t>
      </w:r>
    </w:p>
    <w:p w:rsidR="00167636" w:rsidRPr="00172B5C" w:rsidRDefault="00167636" w:rsidP="009E6A73">
      <w:pPr>
        <w:pStyle w:val="Akapitzlist"/>
        <w:numPr>
          <w:ilvl w:val="0"/>
          <w:numId w:val="33"/>
        </w:numPr>
        <w:suppressAutoHyphens w:val="0"/>
        <w:spacing w:line="276" w:lineRule="auto"/>
        <w:jc w:val="both"/>
        <w:rPr>
          <w:lang w:eastAsia="pl-PL"/>
        </w:rPr>
      </w:pPr>
      <w:r w:rsidRPr="00172B5C">
        <w:rPr>
          <w:lang w:eastAsia="pl-PL"/>
        </w:rPr>
        <w:t xml:space="preserve">Posiadają Państwo prawo wniesienia skargi do organu nadzorczego, gdy uznają Państwo iż przetwarzanie danych osobowych Państwa dotyczących narusza przepisy RODO lub inne przepisy określające sposób przetwarzania i ochrony danych osobowych. </w:t>
      </w:r>
    </w:p>
    <w:p w:rsidR="00167636" w:rsidRPr="00172B5C" w:rsidRDefault="00167636" w:rsidP="009E6A73">
      <w:pPr>
        <w:pStyle w:val="Akapitzlist"/>
        <w:numPr>
          <w:ilvl w:val="0"/>
          <w:numId w:val="33"/>
        </w:numPr>
        <w:suppressAutoHyphens w:val="0"/>
        <w:spacing w:line="276" w:lineRule="auto"/>
        <w:jc w:val="both"/>
        <w:rPr>
          <w:lang w:eastAsia="pl-PL"/>
        </w:rPr>
      </w:pPr>
      <w:r w:rsidRPr="00172B5C">
        <w:t>Obowiązek podania danych osobowych (w szczególności: imienia, nazwiska, adresu zamieszkania lub/i zameldowania) wynika z ustaw szczegółowych w zależności od rodzaju prowadzonego postępowania administracyjnego, rozpatrywanego wniosku lub skargi pod rygorem braku ich rozpatrzenia.</w:t>
      </w:r>
    </w:p>
    <w:p w:rsidR="00167636" w:rsidRPr="00172B5C" w:rsidRDefault="00167636" w:rsidP="009E6A73">
      <w:pPr>
        <w:pStyle w:val="Akapitzlist"/>
        <w:numPr>
          <w:ilvl w:val="0"/>
          <w:numId w:val="33"/>
        </w:numPr>
        <w:suppressAutoHyphens w:val="0"/>
        <w:spacing w:line="276" w:lineRule="auto"/>
        <w:jc w:val="both"/>
        <w:rPr>
          <w:lang w:eastAsia="pl-PL"/>
        </w:rPr>
      </w:pPr>
      <w:r w:rsidRPr="00172B5C">
        <w:rPr>
          <w:lang w:eastAsia="pl-PL"/>
        </w:rPr>
        <w:t xml:space="preserve">Możecie Państwo skontaktować się z naszym inspektorem ochrony danych, wysyłając wiadomość na adres e-mail </w:t>
      </w:r>
      <w:hyperlink r:id="rId11" w:history="1">
        <w:r w:rsidRPr="00172B5C">
          <w:rPr>
            <w:rStyle w:val="Hipercze"/>
            <w:i/>
            <w:iCs/>
          </w:rPr>
          <w:t>joanna.kalinowska@suprasl.pl</w:t>
        </w:r>
      </w:hyperlink>
      <w:r w:rsidRPr="00172B5C">
        <w:rPr>
          <w:lang w:eastAsia="pl-PL"/>
        </w:rPr>
        <w:t xml:space="preserve"> lub wysyłając pismo na adres: Urząd Miejski w Supraślu 16-030 Supraśl, ul. Piłsudskiego 58. Dodatkowe informacje dotyczące przetwarzania Państwa danych osobowych w związku z </w:t>
      </w:r>
      <w:r w:rsidRPr="00172B5C">
        <w:rPr>
          <w:lang w:eastAsia="pl-PL"/>
        </w:rPr>
        <w:lastRenderedPageBreak/>
        <w:t xml:space="preserve">wdrożeniem RODO dostępne są w treści dokumentu „Polityka bezpieczeństwa”. W przypadku jakichkolwiek pytań możesz także skontaktować się telefonicznie  85 7132 722. </w:t>
      </w:r>
    </w:p>
    <w:p w:rsidR="00965419" w:rsidRPr="00172B5C" w:rsidRDefault="00965419" w:rsidP="00167636">
      <w:pPr>
        <w:pStyle w:val="Akapitzlist"/>
        <w:tabs>
          <w:tab w:val="left" w:pos="9781"/>
        </w:tabs>
        <w:ind w:left="426" w:right="283"/>
        <w:jc w:val="both"/>
        <w:rPr>
          <w:b/>
        </w:rPr>
      </w:pPr>
    </w:p>
    <w:sectPr w:rsidR="00965419" w:rsidRPr="00172B5C" w:rsidSect="00CE537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345" w:rsidRDefault="00EC4345">
      <w:pPr>
        <w:spacing w:after="0" w:line="240" w:lineRule="auto"/>
      </w:pPr>
      <w:r>
        <w:separator/>
      </w:r>
    </w:p>
  </w:endnote>
  <w:endnote w:type="continuationSeparator" w:id="0">
    <w:p w:rsidR="00EC4345" w:rsidRDefault="00EC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e Sans UI">
    <w:charset w:val="EE"/>
    <w:family w:val="auto"/>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345" w:rsidRDefault="00EC4345">
      <w:pPr>
        <w:spacing w:after="0" w:line="240" w:lineRule="auto"/>
      </w:pPr>
      <w:r>
        <w:separator/>
      </w:r>
    </w:p>
  </w:footnote>
  <w:footnote w:type="continuationSeparator" w:id="0">
    <w:p w:rsidR="00EC4345" w:rsidRDefault="00EC4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150" w:rsidRDefault="00031150" w:rsidP="00031150">
    <w:pPr>
      <w:pStyle w:val="Nagwek"/>
    </w:pPr>
  </w:p>
  <w:p w:rsidR="00031150" w:rsidRDefault="0003115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62E4CB4"/>
    <w:name w:val="WW8Num1"/>
    <w:lvl w:ilvl="0">
      <w:start w:val="1"/>
      <w:numFmt w:val="upperRoman"/>
      <w:lvlText w:val="%1."/>
      <w:lvlJc w:val="left"/>
      <w:pPr>
        <w:tabs>
          <w:tab w:val="num" w:pos="720"/>
        </w:tabs>
        <w:ind w:left="720" w:hanging="360"/>
      </w:pPr>
      <w:rPr>
        <w:b/>
        <w:bCs/>
      </w:rPr>
    </w:lvl>
    <w:lvl w:ilvl="1">
      <w:start w:val="1"/>
      <w:numFmt w:val="decimal"/>
      <w:lvlText w:val="%2."/>
      <w:lvlJc w:val="left"/>
      <w:pPr>
        <w:tabs>
          <w:tab w:val="num" w:pos="1440"/>
        </w:tabs>
        <w:ind w:left="1440" w:hanging="360"/>
      </w:pPr>
      <w:rPr>
        <w:b/>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F8825380"/>
    <w:name w:val="WW8Num3"/>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0000018"/>
    <w:multiLevelType w:val="singleLevel"/>
    <w:tmpl w:val="00000018"/>
    <w:name w:val="WW8Num29"/>
    <w:lvl w:ilvl="0">
      <w:start w:val="1"/>
      <w:numFmt w:val="bullet"/>
      <w:lvlText w:val=""/>
      <w:lvlJc w:val="left"/>
      <w:pPr>
        <w:tabs>
          <w:tab w:val="num" w:pos="810"/>
        </w:tabs>
        <w:ind w:left="810" w:hanging="360"/>
      </w:pPr>
      <w:rPr>
        <w:rFonts w:ascii="Symbol" w:hAnsi="Symbol"/>
      </w:rPr>
    </w:lvl>
  </w:abstractNum>
  <w:abstractNum w:abstractNumId="3" w15:restartNumberingAfterBreak="0">
    <w:nsid w:val="00000026"/>
    <w:multiLevelType w:val="singleLevel"/>
    <w:tmpl w:val="00000026"/>
    <w:name w:val="WW8Num43"/>
    <w:lvl w:ilvl="0">
      <w:start w:val="1"/>
      <w:numFmt w:val="bullet"/>
      <w:lvlText w:val=""/>
      <w:lvlJc w:val="left"/>
      <w:pPr>
        <w:tabs>
          <w:tab w:val="num" w:pos="720"/>
        </w:tabs>
        <w:ind w:left="720" w:hanging="360"/>
      </w:pPr>
      <w:rPr>
        <w:rFonts w:ascii="Symbol" w:hAnsi="Symbol" w:cs="Times New Roman"/>
        <w:b w:val="0"/>
        <w:bCs/>
        <w:sz w:val="22"/>
        <w:szCs w:val="22"/>
      </w:rPr>
    </w:lvl>
  </w:abstractNum>
  <w:abstractNum w:abstractNumId="4" w15:restartNumberingAfterBreak="0">
    <w:nsid w:val="03BF5BAE"/>
    <w:multiLevelType w:val="multilevel"/>
    <w:tmpl w:val="8B4C67E0"/>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633720D"/>
    <w:multiLevelType w:val="hybridMultilevel"/>
    <w:tmpl w:val="7C8C64E4"/>
    <w:lvl w:ilvl="0" w:tplc="0415000F">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7544F2"/>
    <w:multiLevelType w:val="hybridMultilevel"/>
    <w:tmpl w:val="BAC0FE1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D44B73"/>
    <w:multiLevelType w:val="multilevel"/>
    <w:tmpl w:val="6FE649CC"/>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AE769D8"/>
    <w:multiLevelType w:val="hybridMultilevel"/>
    <w:tmpl w:val="B34E2370"/>
    <w:lvl w:ilvl="0" w:tplc="DB4EE3D8">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C2A5CFB"/>
    <w:multiLevelType w:val="hybridMultilevel"/>
    <w:tmpl w:val="25B057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7608B"/>
    <w:multiLevelType w:val="multilevel"/>
    <w:tmpl w:val="FFCCDA6C"/>
    <w:lvl w:ilvl="0">
      <w:start w:val="3"/>
      <w:numFmt w:val="decimal"/>
      <w:lvlText w:val="%1."/>
      <w:lvlJc w:val="left"/>
      <w:pPr>
        <w:ind w:left="375" w:hanging="375"/>
      </w:pPr>
      <w:rPr>
        <w:rFonts w:hint="default"/>
      </w:rPr>
    </w:lvl>
    <w:lvl w:ilvl="1">
      <w:start w:val="1"/>
      <w:numFmt w:val="decimal"/>
      <w:lvlText w:val="%1.%2)"/>
      <w:lvlJc w:val="left"/>
      <w:pPr>
        <w:ind w:left="1518" w:hanging="720"/>
      </w:pPr>
      <w:rPr>
        <w:rFonts w:hint="default"/>
      </w:rPr>
    </w:lvl>
    <w:lvl w:ilvl="2">
      <w:start w:val="1"/>
      <w:numFmt w:val="decimal"/>
      <w:lvlText w:val="%1.%2)%3."/>
      <w:lvlJc w:val="left"/>
      <w:pPr>
        <w:ind w:left="2316" w:hanging="720"/>
      </w:pPr>
      <w:rPr>
        <w:rFonts w:hint="default"/>
      </w:rPr>
    </w:lvl>
    <w:lvl w:ilvl="3">
      <w:start w:val="1"/>
      <w:numFmt w:val="decimal"/>
      <w:lvlText w:val="%1.%2)%3.%4."/>
      <w:lvlJc w:val="left"/>
      <w:pPr>
        <w:ind w:left="347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430" w:hanging="144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386" w:hanging="1800"/>
      </w:pPr>
      <w:rPr>
        <w:rFonts w:hint="default"/>
      </w:rPr>
    </w:lvl>
    <w:lvl w:ilvl="8">
      <w:start w:val="1"/>
      <w:numFmt w:val="decimal"/>
      <w:lvlText w:val="%1.%2)%3.%4.%5.%6.%7.%8.%9."/>
      <w:lvlJc w:val="left"/>
      <w:pPr>
        <w:ind w:left="8184" w:hanging="1800"/>
      </w:pPr>
      <w:rPr>
        <w:rFonts w:hint="default"/>
      </w:rPr>
    </w:lvl>
  </w:abstractNum>
  <w:abstractNum w:abstractNumId="11" w15:restartNumberingAfterBreak="0">
    <w:nsid w:val="11F10C9F"/>
    <w:multiLevelType w:val="multilevel"/>
    <w:tmpl w:val="9D9CD6B2"/>
    <w:styleLink w:val="WW8Num45"/>
    <w:lvl w:ilvl="0">
      <w:start w:val="1"/>
      <w:numFmt w:val="decimal"/>
      <w:lvlText w:val="%1."/>
      <w:lvlJc w:val="left"/>
      <w:rPr>
        <w:rFonts w:ascii="Calibri" w:hAnsi="Calibri" w:cs="Calibri"/>
        <w:sz w:val="22"/>
        <w:szCs w:val="22"/>
      </w:rPr>
    </w:lvl>
    <w:lvl w:ilvl="1">
      <w:start w:val="1"/>
      <w:numFmt w:val="lowerLetter"/>
      <w:lvlText w:val="%2)"/>
      <w:lvlJc w:val="left"/>
      <w:rPr>
        <w:sz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181C279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814E0B"/>
    <w:multiLevelType w:val="hybridMultilevel"/>
    <w:tmpl w:val="EC54E498"/>
    <w:lvl w:ilvl="0" w:tplc="4E8A54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DA505D8"/>
    <w:multiLevelType w:val="hybridMultilevel"/>
    <w:tmpl w:val="B4943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8F1A9F"/>
    <w:multiLevelType w:val="hybridMultilevel"/>
    <w:tmpl w:val="152A4E3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25F44490"/>
    <w:multiLevelType w:val="multilevel"/>
    <w:tmpl w:val="8B4C67E0"/>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62166A8"/>
    <w:multiLevelType w:val="hybridMultilevel"/>
    <w:tmpl w:val="9800AF64"/>
    <w:lvl w:ilvl="0" w:tplc="B286423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0A0910"/>
    <w:multiLevelType w:val="hybridMultilevel"/>
    <w:tmpl w:val="1C9C0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FF31FA"/>
    <w:multiLevelType w:val="hybridMultilevel"/>
    <w:tmpl w:val="74869878"/>
    <w:lvl w:ilvl="0" w:tplc="56240970">
      <w:start w:val="1"/>
      <w:numFmt w:val="lowerLetter"/>
      <w:lvlText w:val="%1)"/>
      <w:lvlJc w:val="left"/>
      <w:pPr>
        <w:ind w:left="1222" w:hanging="360"/>
      </w:pPr>
      <w:rPr>
        <w:rFonts w:hint="default"/>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32C15D1B"/>
    <w:multiLevelType w:val="hybridMultilevel"/>
    <w:tmpl w:val="D108BE0C"/>
    <w:lvl w:ilvl="0" w:tplc="EE5E323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2C86CF7"/>
    <w:multiLevelType w:val="multilevel"/>
    <w:tmpl w:val="A2B8E4C6"/>
    <w:lvl w:ilvl="0">
      <w:start w:val="32"/>
      <w:numFmt w:val="decimal"/>
      <w:lvlText w:val="3%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720" w:hanging="720"/>
      </w:p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332F4EF6"/>
    <w:multiLevelType w:val="multilevel"/>
    <w:tmpl w:val="8B4C67E0"/>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DC9061E"/>
    <w:multiLevelType w:val="hybridMultilevel"/>
    <w:tmpl w:val="3C7CC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BA3432"/>
    <w:multiLevelType w:val="hybridMultilevel"/>
    <w:tmpl w:val="D42E77CC"/>
    <w:lvl w:ilvl="0" w:tplc="04150001">
      <w:start w:val="1"/>
      <w:numFmt w:val="bullet"/>
      <w:lvlText w:val=""/>
      <w:lvlJc w:val="left"/>
      <w:pPr>
        <w:ind w:left="720" w:hanging="360"/>
      </w:pPr>
      <w:rPr>
        <w:rFonts w:ascii="Symbol" w:hAnsi="Symbol"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9D3142"/>
    <w:multiLevelType w:val="multilevel"/>
    <w:tmpl w:val="8B4C67E0"/>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4954CEC"/>
    <w:multiLevelType w:val="multilevel"/>
    <w:tmpl w:val="8B4C67E0"/>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7F42C42"/>
    <w:multiLevelType w:val="hybridMultilevel"/>
    <w:tmpl w:val="2472ABE0"/>
    <w:lvl w:ilvl="0" w:tplc="04150001">
      <w:start w:val="1"/>
      <w:numFmt w:val="bullet"/>
      <w:lvlText w:val=""/>
      <w:lvlJc w:val="left"/>
      <w:pPr>
        <w:ind w:left="1812" w:hanging="360"/>
      </w:pPr>
      <w:rPr>
        <w:rFonts w:ascii="Symbol" w:hAnsi="Symbol" w:hint="default"/>
      </w:rPr>
    </w:lvl>
    <w:lvl w:ilvl="1" w:tplc="04150003" w:tentative="1">
      <w:start w:val="1"/>
      <w:numFmt w:val="bullet"/>
      <w:lvlText w:val="o"/>
      <w:lvlJc w:val="left"/>
      <w:pPr>
        <w:ind w:left="2532" w:hanging="360"/>
      </w:pPr>
      <w:rPr>
        <w:rFonts w:ascii="Courier New" w:hAnsi="Courier New" w:cs="Courier New" w:hint="default"/>
      </w:rPr>
    </w:lvl>
    <w:lvl w:ilvl="2" w:tplc="04150005" w:tentative="1">
      <w:start w:val="1"/>
      <w:numFmt w:val="bullet"/>
      <w:lvlText w:val=""/>
      <w:lvlJc w:val="left"/>
      <w:pPr>
        <w:ind w:left="3252" w:hanging="360"/>
      </w:pPr>
      <w:rPr>
        <w:rFonts w:ascii="Wingdings" w:hAnsi="Wingdings" w:hint="default"/>
      </w:rPr>
    </w:lvl>
    <w:lvl w:ilvl="3" w:tplc="04150001" w:tentative="1">
      <w:start w:val="1"/>
      <w:numFmt w:val="bullet"/>
      <w:lvlText w:val=""/>
      <w:lvlJc w:val="left"/>
      <w:pPr>
        <w:ind w:left="3972" w:hanging="360"/>
      </w:pPr>
      <w:rPr>
        <w:rFonts w:ascii="Symbol" w:hAnsi="Symbol" w:hint="default"/>
      </w:rPr>
    </w:lvl>
    <w:lvl w:ilvl="4" w:tplc="04150003" w:tentative="1">
      <w:start w:val="1"/>
      <w:numFmt w:val="bullet"/>
      <w:lvlText w:val="o"/>
      <w:lvlJc w:val="left"/>
      <w:pPr>
        <w:ind w:left="4692" w:hanging="360"/>
      </w:pPr>
      <w:rPr>
        <w:rFonts w:ascii="Courier New" w:hAnsi="Courier New" w:cs="Courier New" w:hint="default"/>
      </w:rPr>
    </w:lvl>
    <w:lvl w:ilvl="5" w:tplc="04150005" w:tentative="1">
      <w:start w:val="1"/>
      <w:numFmt w:val="bullet"/>
      <w:lvlText w:val=""/>
      <w:lvlJc w:val="left"/>
      <w:pPr>
        <w:ind w:left="5412" w:hanging="360"/>
      </w:pPr>
      <w:rPr>
        <w:rFonts w:ascii="Wingdings" w:hAnsi="Wingdings" w:hint="default"/>
      </w:rPr>
    </w:lvl>
    <w:lvl w:ilvl="6" w:tplc="04150001" w:tentative="1">
      <w:start w:val="1"/>
      <w:numFmt w:val="bullet"/>
      <w:lvlText w:val=""/>
      <w:lvlJc w:val="left"/>
      <w:pPr>
        <w:ind w:left="6132" w:hanging="360"/>
      </w:pPr>
      <w:rPr>
        <w:rFonts w:ascii="Symbol" w:hAnsi="Symbol" w:hint="default"/>
      </w:rPr>
    </w:lvl>
    <w:lvl w:ilvl="7" w:tplc="04150003" w:tentative="1">
      <w:start w:val="1"/>
      <w:numFmt w:val="bullet"/>
      <w:lvlText w:val="o"/>
      <w:lvlJc w:val="left"/>
      <w:pPr>
        <w:ind w:left="6852" w:hanging="360"/>
      </w:pPr>
      <w:rPr>
        <w:rFonts w:ascii="Courier New" w:hAnsi="Courier New" w:cs="Courier New" w:hint="default"/>
      </w:rPr>
    </w:lvl>
    <w:lvl w:ilvl="8" w:tplc="04150005" w:tentative="1">
      <w:start w:val="1"/>
      <w:numFmt w:val="bullet"/>
      <w:lvlText w:val=""/>
      <w:lvlJc w:val="left"/>
      <w:pPr>
        <w:ind w:left="7572" w:hanging="360"/>
      </w:pPr>
      <w:rPr>
        <w:rFonts w:ascii="Wingdings" w:hAnsi="Wingdings" w:hint="default"/>
      </w:rPr>
    </w:lvl>
  </w:abstractNum>
  <w:abstractNum w:abstractNumId="28" w15:restartNumberingAfterBreak="0">
    <w:nsid w:val="49B856B4"/>
    <w:multiLevelType w:val="hybridMultilevel"/>
    <w:tmpl w:val="9FB2F314"/>
    <w:lvl w:ilvl="0" w:tplc="0A8E3026">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9" w15:restartNumberingAfterBreak="0">
    <w:nsid w:val="49C4357C"/>
    <w:multiLevelType w:val="hybridMultilevel"/>
    <w:tmpl w:val="E9841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3A0044"/>
    <w:multiLevelType w:val="hybridMultilevel"/>
    <w:tmpl w:val="56124764"/>
    <w:lvl w:ilvl="0" w:tplc="02BA1B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D3080C"/>
    <w:multiLevelType w:val="hybridMultilevel"/>
    <w:tmpl w:val="A5424DA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6303219"/>
    <w:multiLevelType w:val="hybridMultilevel"/>
    <w:tmpl w:val="1C9C0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C00285"/>
    <w:multiLevelType w:val="hybridMultilevel"/>
    <w:tmpl w:val="E6607048"/>
    <w:lvl w:ilvl="0" w:tplc="E8B290C0">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4" w15:restartNumberingAfterBreak="0">
    <w:nsid w:val="615B23AA"/>
    <w:multiLevelType w:val="multilevel"/>
    <w:tmpl w:val="BEF8DE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6051B94"/>
    <w:multiLevelType w:val="multilevel"/>
    <w:tmpl w:val="CE02DD60"/>
    <w:lvl w:ilvl="0">
      <w:start w:val="1"/>
      <w:numFmt w:val="decimal"/>
      <w:lvlText w:val="%1)"/>
      <w:lvlJc w:val="left"/>
      <w:pPr>
        <w:tabs>
          <w:tab w:val="num" w:pos="786"/>
        </w:tabs>
        <w:ind w:left="786" w:hanging="360"/>
      </w:pPr>
      <w:rPr>
        <w:rFonts w:hint="default"/>
        <w:b w:val="0"/>
        <w:i w:val="0"/>
        <w:color w:val="auto"/>
      </w:rPr>
    </w:lvl>
    <w:lvl w:ilvl="1">
      <w:start w:val="1"/>
      <w:numFmt w:val="lowerLetter"/>
      <w:lvlText w:val="%2)"/>
      <w:lvlJc w:val="left"/>
      <w:pPr>
        <w:tabs>
          <w:tab w:val="num" w:pos="1440"/>
        </w:tabs>
        <w:ind w:left="1440" w:hanging="360"/>
      </w:pPr>
      <w:rPr>
        <w:rFonts w:ascii="Times New Roman" w:eastAsia="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62C76B0"/>
    <w:multiLevelType w:val="multilevel"/>
    <w:tmpl w:val="8B4C67E0"/>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8C93495"/>
    <w:multiLevelType w:val="hybridMultilevel"/>
    <w:tmpl w:val="BB30C5E8"/>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8" w15:restartNumberingAfterBreak="0">
    <w:nsid w:val="6C124F2A"/>
    <w:multiLevelType w:val="hybridMultilevel"/>
    <w:tmpl w:val="E65C0E98"/>
    <w:lvl w:ilvl="0" w:tplc="ABAEB99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73652BAE"/>
    <w:multiLevelType w:val="multilevel"/>
    <w:tmpl w:val="CE02DD60"/>
    <w:lvl w:ilvl="0">
      <w:start w:val="1"/>
      <w:numFmt w:val="decimal"/>
      <w:lvlText w:val="%1)"/>
      <w:lvlJc w:val="left"/>
      <w:pPr>
        <w:tabs>
          <w:tab w:val="num" w:pos="786"/>
        </w:tabs>
        <w:ind w:left="786" w:hanging="360"/>
      </w:pPr>
      <w:rPr>
        <w:rFonts w:hint="default"/>
        <w:b w:val="0"/>
        <w:i w:val="0"/>
        <w:color w:val="auto"/>
      </w:rPr>
    </w:lvl>
    <w:lvl w:ilvl="1">
      <w:start w:val="1"/>
      <w:numFmt w:val="lowerLetter"/>
      <w:lvlText w:val="%2)"/>
      <w:lvlJc w:val="left"/>
      <w:pPr>
        <w:tabs>
          <w:tab w:val="num" w:pos="1440"/>
        </w:tabs>
        <w:ind w:left="1440" w:hanging="360"/>
      </w:pPr>
      <w:rPr>
        <w:rFonts w:ascii="Times New Roman" w:eastAsia="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5E00D0"/>
    <w:multiLevelType w:val="multilevel"/>
    <w:tmpl w:val="8B4C67E0"/>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767004F4"/>
    <w:multiLevelType w:val="hybridMultilevel"/>
    <w:tmpl w:val="A63E32EE"/>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3A3AC3"/>
    <w:multiLevelType w:val="hybridMultilevel"/>
    <w:tmpl w:val="1C9C0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A617E2"/>
    <w:multiLevelType w:val="hybridMultilevel"/>
    <w:tmpl w:val="E41C85B0"/>
    <w:lvl w:ilvl="0" w:tplc="5746B11C">
      <w:start w:val="1"/>
      <w:numFmt w:val="lowerLetter"/>
      <w:lvlText w:val="%1)"/>
      <w:lvlJc w:val="left"/>
      <w:pPr>
        <w:ind w:left="1438" w:hanging="360"/>
      </w:pPr>
      <w:rPr>
        <w:rFonts w:hint="default"/>
        <w:b w:val="0"/>
        <w:bCs w:val="0"/>
      </w:rPr>
    </w:lvl>
    <w:lvl w:ilvl="1" w:tplc="04150019" w:tentative="1">
      <w:start w:val="1"/>
      <w:numFmt w:val="lowerLetter"/>
      <w:lvlText w:val="%2."/>
      <w:lvlJc w:val="left"/>
      <w:pPr>
        <w:ind w:left="2158" w:hanging="360"/>
      </w:p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44" w15:restartNumberingAfterBreak="0">
    <w:nsid w:val="7B194DAC"/>
    <w:multiLevelType w:val="multilevel"/>
    <w:tmpl w:val="CE02DD60"/>
    <w:lvl w:ilvl="0">
      <w:start w:val="1"/>
      <w:numFmt w:val="decimal"/>
      <w:lvlText w:val="%1)"/>
      <w:lvlJc w:val="left"/>
      <w:pPr>
        <w:tabs>
          <w:tab w:val="num" w:pos="786"/>
        </w:tabs>
        <w:ind w:left="786" w:hanging="360"/>
      </w:pPr>
      <w:rPr>
        <w:rFonts w:hint="default"/>
        <w:b w:val="0"/>
        <w:i w:val="0"/>
        <w:color w:val="auto"/>
      </w:rPr>
    </w:lvl>
    <w:lvl w:ilvl="1">
      <w:start w:val="1"/>
      <w:numFmt w:val="lowerLetter"/>
      <w:lvlText w:val="%2)"/>
      <w:lvlJc w:val="left"/>
      <w:pPr>
        <w:tabs>
          <w:tab w:val="num" w:pos="1440"/>
        </w:tabs>
        <w:ind w:left="1440" w:hanging="360"/>
      </w:pPr>
      <w:rPr>
        <w:rFonts w:ascii="Times New Roman" w:eastAsia="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B2A5454"/>
    <w:multiLevelType w:val="multilevel"/>
    <w:tmpl w:val="8B4C67E0"/>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5"/>
  </w:num>
  <w:num w:numId="2">
    <w:abstractNumId w:val="12"/>
  </w:num>
  <w:num w:numId="3">
    <w:abstractNumId w:val="8"/>
  </w:num>
  <w:num w:numId="4">
    <w:abstractNumId w:val="7"/>
  </w:num>
  <w:num w:numId="5">
    <w:abstractNumId w:val="16"/>
  </w:num>
  <w:num w:numId="6">
    <w:abstractNumId w:val="40"/>
  </w:num>
  <w:num w:numId="7">
    <w:abstractNumId w:val="22"/>
  </w:num>
  <w:num w:numId="8">
    <w:abstractNumId w:val="4"/>
  </w:num>
  <w:num w:numId="9">
    <w:abstractNumId w:val="45"/>
  </w:num>
  <w:num w:numId="10">
    <w:abstractNumId w:val="36"/>
  </w:num>
  <w:num w:numId="11">
    <w:abstractNumId w:val="25"/>
  </w:num>
  <w:num w:numId="12">
    <w:abstractNumId w:val="26"/>
  </w:num>
  <w:num w:numId="13">
    <w:abstractNumId w:val="39"/>
  </w:num>
  <w:num w:numId="14">
    <w:abstractNumId w:val="42"/>
  </w:num>
  <w:num w:numId="15">
    <w:abstractNumId w:val="32"/>
  </w:num>
  <w:num w:numId="16">
    <w:abstractNumId w:val="18"/>
  </w:num>
  <w:num w:numId="17">
    <w:abstractNumId w:val="31"/>
  </w:num>
  <w:num w:numId="18">
    <w:abstractNumId w:val="29"/>
  </w:num>
  <w:num w:numId="19">
    <w:abstractNumId w:val="9"/>
  </w:num>
  <w:num w:numId="20">
    <w:abstractNumId w:val="44"/>
  </w:num>
  <w:num w:numId="21">
    <w:abstractNumId w:val="11"/>
  </w:num>
  <w:num w:numId="22">
    <w:abstractNumId w:val="5"/>
  </w:num>
  <w:num w:numId="23">
    <w:abstractNumId w:val="15"/>
  </w:num>
  <w:num w:numId="24">
    <w:abstractNumId w:val="20"/>
  </w:num>
  <w:num w:numId="25">
    <w:abstractNumId w:val="41"/>
  </w:num>
  <w:num w:numId="26">
    <w:abstractNumId w:val="30"/>
  </w:num>
  <w:num w:numId="27">
    <w:abstractNumId w:val="17"/>
  </w:num>
  <w:num w:numId="28">
    <w:abstractNumId w:val="37"/>
  </w:num>
  <w:num w:numId="29">
    <w:abstractNumId w:val="21"/>
  </w:num>
  <w:num w:numId="30">
    <w:abstractNumId w:val="38"/>
  </w:num>
  <w:num w:numId="31">
    <w:abstractNumId w:val="13"/>
  </w:num>
  <w:num w:numId="32">
    <w:abstractNumId w:val="6"/>
  </w:num>
  <w:num w:numId="33">
    <w:abstractNumId w:val="14"/>
  </w:num>
  <w:num w:numId="34">
    <w:abstractNumId w:val="34"/>
  </w:num>
  <w:num w:numId="35">
    <w:abstractNumId w:val="19"/>
  </w:num>
  <w:num w:numId="36">
    <w:abstractNumId w:val="27"/>
  </w:num>
  <w:num w:numId="37">
    <w:abstractNumId w:val="24"/>
  </w:num>
  <w:num w:numId="38">
    <w:abstractNumId w:val="23"/>
  </w:num>
  <w:num w:numId="39">
    <w:abstractNumId w:val="43"/>
  </w:num>
  <w:num w:numId="40">
    <w:abstractNumId w:val="28"/>
  </w:num>
  <w:num w:numId="41">
    <w:abstractNumId w:val="33"/>
  </w:num>
  <w:num w:numId="42">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60FDF"/>
    <w:rsid w:val="00001D75"/>
    <w:rsid w:val="00016C6E"/>
    <w:rsid w:val="00021AAD"/>
    <w:rsid w:val="0002467F"/>
    <w:rsid w:val="00031150"/>
    <w:rsid w:val="000362E6"/>
    <w:rsid w:val="000402F6"/>
    <w:rsid w:val="00042235"/>
    <w:rsid w:val="00050703"/>
    <w:rsid w:val="000551D1"/>
    <w:rsid w:val="00072155"/>
    <w:rsid w:val="00074677"/>
    <w:rsid w:val="00092BD2"/>
    <w:rsid w:val="00093725"/>
    <w:rsid w:val="00095E59"/>
    <w:rsid w:val="000A00FA"/>
    <w:rsid w:val="000C7E48"/>
    <w:rsid w:val="000F2757"/>
    <w:rsid w:val="000F4A5A"/>
    <w:rsid w:val="000F53EC"/>
    <w:rsid w:val="000F6970"/>
    <w:rsid w:val="001007A2"/>
    <w:rsid w:val="0013358A"/>
    <w:rsid w:val="00134D75"/>
    <w:rsid w:val="0013662E"/>
    <w:rsid w:val="001555D2"/>
    <w:rsid w:val="0016109C"/>
    <w:rsid w:val="00167636"/>
    <w:rsid w:val="0016788B"/>
    <w:rsid w:val="00172B5C"/>
    <w:rsid w:val="00196A3D"/>
    <w:rsid w:val="001A0653"/>
    <w:rsid w:val="001A7C80"/>
    <w:rsid w:val="001C4AB1"/>
    <w:rsid w:val="001C7001"/>
    <w:rsid w:val="002141A9"/>
    <w:rsid w:val="00215BF7"/>
    <w:rsid w:val="00217749"/>
    <w:rsid w:val="002218D8"/>
    <w:rsid w:val="00234036"/>
    <w:rsid w:val="00260632"/>
    <w:rsid w:val="0026168D"/>
    <w:rsid w:val="00274BD6"/>
    <w:rsid w:val="00280ECD"/>
    <w:rsid w:val="002838D8"/>
    <w:rsid w:val="002973A3"/>
    <w:rsid w:val="002D0EF2"/>
    <w:rsid w:val="00304A34"/>
    <w:rsid w:val="0030790C"/>
    <w:rsid w:val="003177D0"/>
    <w:rsid w:val="00321782"/>
    <w:rsid w:val="00326DCC"/>
    <w:rsid w:val="00341BF6"/>
    <w:rsid w:val="00346F9C"/>
    <w:rsid w:val="00353885"/>
    <w:rsid w:val="00354566"/>
    <w:rsid w:val="00361006"/>
    <w:rsid w:val="00367440"/>
    <w:rsid w:val="00375A07"/>
    <w:rsid w:val="00393647"/>
    <w:rsid w:val="003B5399"/>
    <w:rsid w:val="003C64AD"/>
    <w:rsid w:val="003D0C18"/>
    <w:rsid w:val="003D0DE4"/>
    <w:rsid w:val="003D5B77"/>
    <w:rsid w:val="003E555F"/>
    <w:rsid w:val="003F5736"/>
    <w:rsid w:val="003F742E"/>
    <w:rsid w:val="00402CD3"/>
    <w:rsid w:val="004044DC"/>
    <w:rsid w:val="00404605"/>
    <w:rsid w:val="00405493"/>
    <w:rsid w:val="004104D7"/>
    <w:rsid w:val="004175E4"/>
    <w:rsid w:val="00424C58"/>
    <w:rsid w:val="00433C2D"/>
    <w:rsid w:val="00457763"/>
    <w:rsid w:val="0047137B"/>
    <w:rsid w:val="00471FEE"/>
    <w:rsid w:val="00473CB4"/>
    <w:rsid w:val="004A3AD0"/>
    <w:rsid w:val="004A7894"/>
    <w:rsid w:val="004C4E76"/>
    <w:rsid w:val="004D0697"/>
    <w:rsid w:val="004E11B7"/>
    <w:rsid w:val="004E1FBA"/>
    <w:rsid w:val="004E3D10"/>
    <w:rsid w:val="004E5428"/>
    <w:rsid w:val="004F0B59"/>
    <w:rsid w:val="004F23CF"/>
    <w:rsid w:val="0050084E"/>
    <w:rsid w:val="00525A8E"/>
    <w:rsid w:val="005362D3"/>
    <w:rsid w:val="00542E38"/>
    <w:rsid w:val="0059077F"/>
    <w:rsid w:val="0059774D"/>
    <w:rsid w:val="005A12EF"/>
    <w:rsid w:val="005B3276"/>
    <w:rsid w:val="005D06F3"/>
    <w:rsid w:val="005D0EE0"/>
    <w:rsid w:val="005D16BF"/>
    <w:rsid w:val="005E2496"/>
    <w:rsid w:val="005E6D3E"/>
    <w:rsid w:val="005F3D41"/>
    <w:rsid w:val="005F4E75"/>
    <w:rsid w:val="006212EA"/>
    <w:rsid w:val="00636E4C"/>
    <w:rsid w:val="0064610C"/>
    <w:rsid w:val="00651B98"/>
    <w:rsid w:val="00652A86"/>
    <w:rsid w:val="006557DA"/>
    <w:rsid w:val="00656C01"/>
    <w:rsid w:val="00670602"/>
    <w:rsid w:val="006735A0"/>
    <w:rsid w:val="00684D92"/>
    <w:rsid w:val="006854D9"/>
    <w:rsid w:val="00693347"/>
    <w:rsid w:val="006A1682"/>
    <w:rsid w:val="006B1408"/>
    <w:rsid w:val="006D17A6"/>
    <w:rsid w:val="006D3327"/>
    <w:rsid w:val="006E40D3"/>
    <w:rsid w:val="006E4AE7"/>
    <w:rsid w:val="007062AE"/>
    <w:rsid w:val="00714E13"/>
    <w:rsid w:val="0074161E"/>
    <w:rsid w:val="0074664F"/>
    <w:rsid w:val="0074724A"/>
    <w:rsid w:val="0075474E"/>
    <w:rsid w:val="007566CA"/>
    <w:rsid w:val="00762F34"/>
    <w:rsid w:val="00773F03"/>
    <w:rsid w:val="007A7CF2"/>
    <w:rsid w:val="007B12CC"/>
    <w:rsid w:val="007B6D2F"/>
    <w:rsid w:val="007C1891"/>
    <w:rsid w:val="007C6BDB"/>
    <w:rsid w:val="007D6A73"/>
    <w:rsid w:val="007E0ADB"/>
    <w:rsid w:val="008266E0"/>
    <w:rsid w:val="00826BF3"/>
    <w:rsid w:val="00827C43"/>
    <w:rsid w:val="00833269"/>
    <w:rsid w:val="00835AF4"/>
    <w:rsid w:val="00861FCA"/>
    <w:rsid w:val="00885B56"/>
    <w:rsid w:val="00893032"/>
    <w:rsid w:val="008A19E7"/>
    <w:rsid w:val="008A6A81"/>
    <w:rsid w:val="008A7F45"/>
    <w:rsid w:val="008C586D"/>
    <w:rsid w:val="008C5C39"/>
    <w:rsid w:val="008E5371"/>
    <w:rsid w:val="00930350"/>
    <w:rsid w:val="00933008"/>
    <w:rsid w:val="0094341F"/>
    <w:rsid w:val="009604BE"/>
    <w:rsid w:val="00964828"/>
    <w:rsid w:val="00965419"/>
    <w:rsid w:val="00966054"/>
    <w:rsid w:val="00972A8F"/>
    <w:rsid w:val="00976C33"/>
    <w:rsid w:val="0098053C"/>
    <w:rsid w:val="00985F9F"/>
    <w:rsid w:val="009909EE"/>
    <w:rsid w:val="00992E34"/>
    <w:rsid w:val="00995FEE"/>
    <w:rsid w:val="009A6409"/>
    <w:rsid w:val="009A6450"/>
    <w:rsid w:val="009A66A6"/>
    <w:rsid w:val="009D0EEB"/>
    <w:rsid w:val="009E5BDB"/>
    <w:rsid w:val="009E6A73"/>
    <w:rsid w:val="00A01691"/>
    <w:rsid w:val="00A047D5"/>
    <w:rsid w:val="00A1244E"/>
    <w:rsid w:val="00A30ED0"/>
    <w:rsid w:val="00A46AFB"/>
    <w:rsid w:val="00A567CF"/>
    <w:rsid w:val="00A80437"/>
    <w:rsid w:val="00A84E4B"/>
    <w:rsid w:val="00A97EAA"/>
    <w:rsid w:val="00AC5C92"/>
    <w:rsid w:val="00AC7373"/>
    <w:rsid w:val="00AD25EE"/>
    <w:rsid w:val="00AE4C84"/>
    <w:rsid w:val="00AF5853"/>
    <w:rsid w:val="00B02226"/>
    <w:rsid w:val="00B1016F"/>
    <w:rsid w:val="00B2535A"/>
    <w:rsid w:val="00B32490"/>
    <w:rsid w:val="00B428E6"/>
    <w:rsid w:val="00B507D3"/>
    <w:rsid w:val="00B5179F"/>
    <w:rsid w:val="00B5302B"/>
    <w:rsid w:val="00B54C8C"/>
    <w:rsid w:val="00B76CAC"/>
    <w:rsid w:val="00B80B3C"/>
    <w:rsid w:val="00B832F7"/>
    <w:rsid w:val="00BA24DD"/>
    <w:rsid w:val="00BC304D"/>
    <w:rsid w:val="00BC3F51"/>
    <w:rsid w:val="00BC4DB0"/>
    <w:rsid w:val="00BD17F6"/>
    <w:rsid w:val="00BE0C25"/>
    <w:rsid w:val="00BE2676"/>
    <w:rsid w:val="00BF18CC"/>
    <w:rsid w:val="00BF66FB"/>
    <w:rsid w:val="00BF7D1D"/>
    <w:rsid w:val="00C007D4"/>
    <w:rsid w:val="00C07199"/>
    <w:rsid w:val="00C13258"/>
    <w:rsid w:val="00C154E5"/>
    <w:rsid w:val="00C2174F"/>
    <w:rsid w:val="00C25478"/>
    <w:rsid w:val="00C30347"/>
    <w:rsid w:val="00C31626"/>
    <w:rsid w:val="00C32494"/>
    <w:rsid w:val="00C55D21"/>
    <w:rsid w:val="00C876D9"/>
    <w:rsid w:val="00C97656"/>
    <w:rsid w:val="00CC6949"/>
    <w:rsid w:val="00CE13D9"/>
    <w:rsid w:val="00CE5379"/>
    <w:rsid w:val="00D12569"/>
    <w:rsid w:val="00D12B90"/>
    <w:rsid w:val="00D20835"/>
    <w:rsid w:val="00D232DA"/>
    <w:rsid w:val="00D3311A"/>
    <w:rsid w:val="00D361A2"/>
    <w:rsid w:val="00D60FDF"/>
    <w:rsid w:val="00D6582B"/>
    <w:rsid w:val="00D74D86"/>
    <w:rsid w:val="00DA13DF"/>
    <w:rsid w:val="00DC4B72"/>
    <w:rsid w:val="00DC7BDE"/>
    <w:rsid w:val="00DD7151"/>
    <w:rsid w:val="00DE1ECD"/>
    <w:rsid w:val="00DF1D90"/>
    <w:rsid w:val="00E077E7"/>
    <w:rsid w:val="00E07849"/>
    <w:rsid w:val="00E107DE"/>
    <w:rsid w:val="00E15419"/>
    <w:rsid w:val="00E15AF5"/>
    <w:rsid w:val="00E462B6"/>
    <w:rsid w:val="00E463AE"/>
    <w:rsid w:val="00E729D2"/>
    <w:rsid w:val="00E72BA4"/>
    <w:rsid w:val="00E757BC"/>
    <w:rsid w:val="00E86E0B"/>
    <w:rsid w:val="00E9005C"/>
    <w:rsid w:val="00E94CC6"/>
    <w:rsid w:val="00EC3921"/>
    <w:rsid w:val="00EC4345"/>
    <w:rsid w:val="00ED6D66"/>
    <w:rsid w:val="00EE56D0"/>
    <w:rsid w:val="00EF7AD2"/>
    <w:rsid w:val="00F118A6"/>
    <w:rsid w:val="00F14B09"/>
    <w:rsid w:val="00F17902"/>
    <w:rsid w:val="00F45476"/>
    <w:rsid w:val="00F53919"/>
    <w:rsid w:val="00F57DC4"/>
    <w:rsid w:val="00F84215"/>
    <w:rsid w:val="00FA05C7"/>
    <w:rsid w:val="00FB5FE2"/>
    <w:rsid w:val="00FB7063"/>
    <w:rsid w:val="00FB7C07"/>
    <w:rsid w:val="00FD0319"/>
    <w:rsid w:val="00FE2FE1"/>
    <w:rsid w:val="00FF1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73AA38"/>
  <w15:docId w15:val="{F4B2D164-EE5D-4192-81FA-4878043A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0FDF"/>
  </w:style>
  <w:style w:type="paragraph" w:styleId="Nagwek1">
    <w:name w:val="heading 1"/>
    <w:basedOn w:val="Normalny"/>
    <w:next w:val="Normalny"/>
    <w:link w:val="Nagwek1Znak"/>
    <w:rsid w:val="00964828"/>
    <w:pPr>
      <w:keepNext/>
      <w:widowControl w:val="0"/>
      <w:suppressAutoHyphens/>
      <w:autoSpaceDN w:val="0"/>
      <w:spacing w:before="240" w:after="120" w:line="240" w:lineRule="auto"/>
      <w:textAlignment w:val="baseline"/>
      <w:outlineLvl w:val="0"/>
    </w:pPr>
    <w:rPr>
      <w:rFonts w:ascii="Arial" w:eastAsia="Andale Sans UI" w:hAnsi="Arial" w:cs="Tahoma"/>
      <w:b/>
      <w:bCs/>
      <w:kern w:val="3"/>
      <w:sz w:val="28"/>
      <w:szCs w:val="28"/>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60F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FDF"/>
  </w:style>
  <w:style w:type="paragraph" w:styleId="Stopka">
    <w:name w:val="footer"/>
    <w:basedOn w:val="Normalny"/>
    <w:link w:val="StopkaZnak"/>
    <w:uiPriority w:val="99"/>
    <w:unhideWhenUsed/>
    <w:rsid w:val="00D60F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FDF"/>
  </w:style>
  <w:style w:type="paragraph" w:styleId="Akapitzlist">
    <w:name w:val="List Paragraph"/>
    <w:basedOn w:val="Normalny"/>
    <w:link w:val="AkapitzlistZnak"/>
    <w:uiPriority w:val="34"/>
    <w:qFormat/>
    <w:rsid w:val="00D60FDF"/>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D60FDF"/>
    <w:rPr>
      <w:sz w:val="16"/>
      <w:szCs w:val="16"/>
    </w:rPr>
  </w:style>
  <w:style w:type="paragraph" w:styleId="Tekstkomentarza">
    <w:name w:val="annotation text"/>
    <w:basedOn w:val="Normalny"/>
    <w:link w:val="TekstkomentarzaZnak"/>
    <w:uiPriority w:val="99"/>
    <w:semiHidden/>
    <w:unhideWhenUsed/>
    <w:rsid w:val="00D60F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0FDF"/>
    <w:rPr>
      <w:sz w:val="20"/>
      <w:szCs w:val="20"/>
    </w:rPr>
  </w:style>
  <w:style w:type="paragraph" w:styleId="Tekstpodstawowy">
    <w:name w:val="Body Text"/>
    <w:basedOn w:val="Normalny"/>
    <w:link w:val="TekstpodstawowyZnak"/>
    <w:semiHidden/>
    <w:rsid w:val="00D60FDF"/>
    <w:pPr>
      <w:widowControl w:val="0"/>
      <w:suppressAutoHyphens/>
      <w:autoSpaceDE w:val="0"/>
      <w:spacing w:after="0" w:line="240" w:lineRule="auto"/>
      <w:jc w:val="both"/>
    </w:pPr>
    <w:rPr>
      <w:rFonts w:ascii="Times New Roman" w:eastAsia="Times New Roman" w:hAnsi="Times New Roman" w:cs="Times New Roman"/>
      <w:color w:val="000000"/>
      <w:sz w:val="24"/>
      <w:szCs w:val="24"/>
      <w:lang w:eastAsia="ar-SA"/>
    </w:rPr>
  </w:style>
  <w:style w:type="character" w:customStyle="1" w:styleId="TekstpodstawowyZnak">
    <w:name w:val="Tekst podstawowy Znak"/>
    <w:basedOn w:val="Domylnaczcionkaakapitu"/>
    <w:link w:val="Tekstpodstawowy"/>
    <w:semiHidden/>
    <w:rsid w:val="00D60FDF"/>
    <w:rPr>
      <w:rFonts w:ascii="Times New Roman" w:eastAsia="Times New Roman" w:hAnsi="Times New Roman" w:cs="Times New Roman"/>
      <w:color w:val="000000"/>
      <w:sz w:val="24"/>
      <w:szCs w:val="24"/>
      <w:lang w:eastAsia="ar-SA"/>
    </w:rPr>
  </w:style>
  <w:style w:type="character" w:customStyle="1" w:styleId="AkapitzlistZnak">
    <w:name w:val="Akapit z listą Znak"/>
    <w:link w:val="Akapitzlist"/>
    <w:uiPriority w:val="99"/>
    <w:rsid w:val="00D60FDF"/>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D60F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0FDF"/>
    <w:rPr>
      <w:rFonts w:ascii="Tahoma" w:hAnsi="Tahoma" w:cs="Tahoma"/>
      <w:sz w:val="16"/>
      <w:szCs w:val="16"/>
    </w:rPr>
  </w:style>
  <w:style w:type="character" w:styleId="Hipercze">
    <w:name w:val="Hyperlink"/>
    <w:basedOn w:val="Domylnaczcionkaakapitu"/>
    <w:uiPriority w:val="99"/>
    <w:unhideWhenUsed/>
    <w:rsid w:val="00134D75"/>
    <w:rPr>
      <w:color w:val="0000FF" w:themeColor="hyperlink"/>
      <w:u w:val="single"/>
    </w:rPr>
  </w:style>
  <w:style w:type="paragraph" w:customStyle="1" w:styleId="Default">
    <w:name w:val="Default"/>
    <w:rsid w:val="005362D3"/>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D361A2"/>
    <w:rPr>
      <w:b/>
      <w:bCs/>
    </w:rPr>
  </w:style>
  <w:style w:type="character" w:customStyle="1" w:styleId="TematkomentarzaZnak">
    <w:name w:val="Temat komentarza Znak"/>
    <w:basedOn w:val="TekstkomentarzaZnak"/>
    <w:link w:val="Tematkomentarza"/>
    <w:uiPriority w:val="99"/>
    <w:semiHidden/>
    <w:rsid w:val="00D361A2"/>
    <w:rPr>
      <w:b/>
      <w:bCs/>
      <w:sz w:val="20"/>
      <w:szCs w:val="20"/>
    </w:rPr>
  </w:style>
  <w:style w:type="character" w:customStyle="1" w:styleId="op-site-subtitle2">
    <w:name w:val="op-site-subtitle2"/>
    <w:basedOn w:val="Domylnaczcionkaakapitu"/>
    <w:rsid w:val="00A01691"/>
  </w:style>
  <w:style w:type="paragraph" w:customStyle="1" w:styleId="Znak1ZnakZnakZnakZnakZnakZnakZnakZnakZnakZnakZnakZnakZnakZnakZnakZnakZnak2">
    <w:name w:val="Znak1 Znak Znak Znak Znak Znak Znak Znak Znak Znak Znak Znak Znak Znak Znak Znak Znak Znak2"/>
    <w:basedOn w:val="Normalny"/>
    <w:rsid w:val="000F53EC"/>
    <w:pPr>
      <w:suppressAutoHyphens/>
      <w:spacing w:after="0" w:line="240" w:lineRule="auto"/>
    </w:pPr>
    <w:rPr>
      <w:rFonts w:ascii="Times New Roman" w:eastAsia="Times New Roman" w:hAnsi="Times New Roman" w:cs="Calibri"/>
      <w:sz w:val="24"/>
      <w:szCs w:val="24"/>
      <w:lang w:eastAsia="ar-SA"/>
    </w:rPr>
  </w:style>
  <w:style w:type="paragraph" w:customStyle="1" w:styleId="Akapitzlist1">
    <w:name w:val="Akapit z listą1"/>
    <w:basedOn w:val="Normalny"/>
    <w:rsid w:val="00CE5379"/>
    <w:pPr>
      <w:suppressAutoHyphens/>
      <w:ind w:left="720"/>
    </w:pPr>
    <w:rPr>
      <w:rFonts w:ascii="Calibri" w:eastAsia="Times New Roman" w:hAnsi="Calibri" w:cs="Calibri"/>
      <w:lang w:eastAsia="ar-SA"/>
    </w:rPr>
  </w:style>
  <w:style w:type="paragraph" w:styleId="Tekstprzypisukocowego">
    <w:name w:val="endnote text"/>
    <w:basedOn w:val="Normalny"/>
    <w:link w:val="TekstprzypisukocowegoZnak"/>
    <w:uiPriority w:val="99"/>
    <w:semiHidden/>
    <w:unhideWhenUsed/>
    <w:rsid w:val="00773F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3F03"/>
    <w:rPr>
      <w:sz w:val="20"/>
      <w:szCs w:val="20"/>
    </w:rPr>
  </w:style>
  <w:style w:type="character" w:styleId="Odwoanieprzypisukocowego">
    <w:name w:val="endnote reference"/>
    <w:basedOn w:val="Domylnaczcionkaakapitu"/>
    <w:uiPriority w:val="99"/>
    <w:semiHidden/>
    <w:unhideWhenUsed/>
    <w:rsid w:val="00773F03"/>
    <w:rPr>
      <w:vertAlign w:val="superscript"/>
    </w:rPr>
  </w:style>
  <w:style w:type="paragraph" w:customStyle="1" w:styleId="western">
    <w:name w:val="western"/>
    <w:basedOn w:val="Normalny"/>
    <w:rsid w:val="005F3D41"/>
    <w:pPr>
      <w:spacing w:before="100" w:beforeAutospacing="1" w:after="119" w:line="240" w:lineRule="auto"/>
    </w:pPr>
    <w:rPr>
      <w:rFonts w:ascii="Times New Roman" w:eastAsia="Arial Unicode MS" w:hAnsi="Times New Roman" w:cs="Calibri"/>
      <w:sz w:val="24"/>
      <w:szCs w:val="24"/>
      <w:lang w:eastAsia="pl-PL"/>
    </w:rPr>
  </w:style>
  <w:style w:type="paragraph" w:styleId="Legenda">
    <w:name w:val="caption"/>
    <w:basedOn w:val="Normalny"/>
    <w:rsid w:val="00693347"/>
    <w:pPr>
      <w:widowControl w:val="0"/>
      <w:suppressLineNumbers/>
      <w:suppressAutoHyphens/>
      <w:autoSpaceDN w:val="0"/>
      <w:spacing w:before="120" w:after="120" w:line="240" w:lineRule="auto"/>
      <w:textAlignment w:val="baseline"/>
    </w:pPr>
    <w:rPr>
      <w:rFonts w:ascii="Times New Roman" w:eastAsia="Andale Sans UI" w:hAnsi="Times New Roman" w:cs="Tahoma"/>
      <w:i/>
      <w:iCs/>
      <w:kern w:val="3"/>
      <w:sz w:val="24"/>
      <w:szCs w:val="24"/>
      <w:lang w:val="en-US" w:bidi="en-US"/>
    </w:rPr>
  </w:style>
  <w:style w:type="numbering" w:customStyle="1" w:styleId="WW8Num45">
    <w:name w:val="WW8Num45"/>
    <w:basedOn w:val="Bezlisty"/>
    <w:rsid w:val="00693347"/>
    <w:pPr>
      <w:numPr>
        <w:numId w:val="21"/>
      </w:numPr>
    </w:pPr>
  </w:style>
  <w:style w:type="character" w:customStyle="1" w:styleId="Nagwek1Znak">
    <w:name w:val="Nagłówek 1 Znak"/>
    <w:basedOn w:val="Domylnaczcionkaakapitu"/>
    <w:link w:val="Nagwek1"/>
    <w:rsid w:val="00964828"/>
    <w:rPr>
      <w:rFonts w:ascii="Arial" w:eastAsia="Andale Sans UI" w:hAnsi="Arial" w:cs="Tahoma"/>
      <w:b/>
      <w:bCs/>
      <w:kern w:val="3"/>
      <w:sz w:val="28"/>
      <w:szCs w:val="28"/>
      <w:lang w:val="en-US" w:bidi="en-US"/>
    </w:rPr>
  </w:style>
  <w:style w:type="character" w:styleId="Uwydatnienie">
    <w:name w:val="Emphasis"/>
    <w:uiPriority w:val="20"/>
    <w:qFormat/>
    <w:rsid w:val="00167636"/>
    <w:rPr>
      <w:i/>
      <w:iCs/>
    </w:rPr>
  </w:style>
  <w:style w:type="paragraph" w:styleId="Bezodstpw">
    <w:name w:val="No Spacing"/>
    <w:uiPriority w:val="1"/>
    <w:qFormat/>
    <w:rsid w:val="004044D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758">
      <w:bodyDiv w:val="1"/>
      <w:marLeft w:val="0"/>
      <w:marRight w:val="0"/>
      <w:marTop w:val="0"/>
      <w:marBottom w:val="0"/>
      <w:divBdr>
        <w:top w:val="none" w:sz="0" w:space="0" w:color="auto"/>
        <w:left w:val="none" w:sz="0" w:space="0" w:color="auto"/>
        <w:bottom w:val="none" w:sz="0" w:space="0" w:color="auto"/>
        <w:right w:val="none" w:sz="0" w:space="0" w:color="auto"/>
      </w:divBdr>
    </w:div>
    <w:div w:id="147284415">
      <w:bodyDiv w:val="1"/>
      <w:marLeft w:val="0"/>
      <w:marRight w:val="0"/>
      <w:marTop w:val="0"/>
      <w:marBottom w:val="0"/>
      <w:divBdr>
        <w:top w:val="none" w:sz="0" w:space="0" w:color="auto"/>
        <w:left w:val="none" w:sz="0" w:space="0" w:color="auto"/>
        <w:bottom w:val="none" w:sz="0" w:space="0" w:color="auto"/>
        <w:right w:val="none" w:sz="0" w:space="0" w:color="auto"/>
      </w:divBdr>
    </w:div>
    <w:div w:id="1239361919">
      <w:bodyDiv w:val="1"/>
      <w:marLeft w:val="0"/>
      <w:marRight w:val="0"/>
      <w:marTop w:val="0"/>
      <w:marBottom w:val="0"/>
      <w:divBdr>
        <w:top w:val="none" w:sz="0" w:space="0" w:color="auto"/>
        <w:left w:val="none" w:sz="0" w:space="0" w:color="auto"/>
        <w:bottom w:val="none" w:sz="0" w:space="0" w:color="auto"/>
        <w:right w:val="none" w:sz="0" w:space="0" w:color="auto"/>
      </w:divBdr>
    </w:div>
    <w:div w:id="175416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na:%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a.kalinowska@suprasl.pl" TargetMode="External"/><Relationship Id="rId5" Type="http://schemas.openxmlformats.org/officeDocument/2006/relationships/webSettings" Target="webSettings.xml"/><Relationship Id="rId10" Type="http://schemas.openxmlformats.org/officeDocument/2006/relationships/hyperlink" Target="mailto:monika.kropiewnicka@suprasl.pl" TargetMode="External"/><Relationship Id="rId4" Type="http://schemas.openxmlformats.org/officeDocument/2006/relationships/settings" Target="settings.xml"/><Relationship Id="rId9" Type="http://schemas.openxmlformats.org/officeDocument/2006/relationships/hyperlink" Target="http://www.supras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048E1-F7DA-4A80-8B96-985BD144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18</Pages>
  <Words>6048</Words>
  <Characters>36293</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dc:creator>
  <cp:lastModifiedBy>user</cp:lastModifiedBy>
  <cp:revision>86</cp:revision>
  <cp:lastPrinted>2020-02-18T11:11:00Z</cp:lastPrinted>
  <dcterms:created xsi:type="dcterms:W3CDTF">2017-02-24T09:00:00Z</dcterms:created>
  <dcterms:modified xsi:type="dcterms:W3CDTF">2020-03-17T10:14:00Z</dcterms:modified>
</cp:coreProperties>
</file>